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A710F1" w14:textId="4028ADFE" w:rsidR="005E10ED" w:rsidRPr="005E10ED" w:rsidRDefault="005E10ED" w:rsidP="005E10ED">
      <w:pPr>
        <w:keepNext/>
        <w:spacing w:after="0" w:line="240" w:lineRule="auto"/>
        <w:jc w:val="right"/>
        <w:outlineLvl w:val="0"/>
        <w:rPr>
          <w:rFonts w:asciiTheme="minorHAnsi" w:hAnsiTheme="minorHAnsi" w:cstheme="minorHAnsi"/>
          <w:b/>
          <w:noProof/>
          <w:color w:val="4F4F4F"/>
          <w:sz w:val="22"/>
          <w:szCs w:val="22"/>
        </w:rPr>
      </w:pPr>
      <w:bookmarkStart w:id="0" w:name="_Toc74128716"/>
      <w:bookmarkStart w:id="1" w:name="_Toc74360077"/>
      <w:bookmarkStart w:id="2" w:name="_Toc74365826"/>
      <w:bookmarkStart w:id="3" w:name="TS"/>
      <w:bookmarkStart w:id="4" w:name="_Toc87685046"/>
      <w:bookmarkStart w:id="5" w:name="_Toc90281774"/>
      <w:bookmarkStart w:id="6" w:name="_Toc107220549"/>
      <w:bookmarkStart w:id="7" w:name="_Toc231340403"/>
    </w:p>
    <w:p w14:paraId="6F787FA1" w14:textId="6685F223" w:rsidR="00FF31FE" w:rsidRPr="00895FB4" w:rsidRDefault="00FF31FE" w:rsidP="00FF31FE">
      <w:pPr>
        <w:keepNext/>
        <w:spacing w:after="0" w:line="240" w:lineRule="auto"/>
        <w:jc w:val="center"/>
        <w:outlineLvl w:val="0"/>
        <w:rPr>
          <w:rFonts w:ascii="Calibri" w:eastAsia="Times New Roman" w:hAnsi="Calibri"/>
          <w:b/>
          <w:iCs/>
          <w:color w:val="000000"/>
          <w:sz w:val="22"/>
          <w:szCs w:val="22"/>
          <w:lang w:eastAsia="en-US"/>
        </w:rPr>
      </w:pPr>
      <w:r w:rsidRPr="00895FB4">
        <w:rPr>
          <w:rFonts w:ascii="opensans-regular-webfont" w:hAnsi="opensans-regular-webfont"/>
          <w:noProof/>
          <w:color w:val="4F4F4F"/>
          <w:sz w:val="22"/>
          <w:szCs w:val="22"/>
        </w:rPr>
        <w:drawing>
          <wp:inline distT="0" distB="0" distL="0" distR="0" wp14:anchorId="16EBB514" wp14:editId="6B8E6B46">
            <wp:extent cx="771525" cy="476250"/>
            <wp:effectExtent l="0" t="0" r="9525" b="0"/>
            <wp:docPr id="1" name="Paveikslėlis 1" descr="https://www.ans.lt/media/cms_page_media/674/logo50_1FypB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 descr="https://www.ans.lt/media/cms_page_media/674/logo50_1FypBAM.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771525" cy="476250"/>
                    </a:xfrm>
                    <a:prstGeom prst="rect">
                      <a:avLst/>
                    </a:prstGeom>
                    <a:noFill/>
                    <a:ln>
                      <a:noFill/>
                    </a:ln>
                  </pic:spPr>
                </pic:pic>
              </a:graphicData>
            </a:graphic>
          </wp:inline>
        </w:drawing>
      </w:r>
    </w:p>
    <w:p w14:paraId="7CC52F28" w14:textId="77777777" w:rsidR="00FF31FE" w:rsidRPr="00895FB4" w:rsidRDefault="00FF31FE" w:rsidP="00FF31FE">
      <w:pPr>
        <w:spacing w:after="0" w:line="240" w:lineRule="auto"/>
        <w:rPr>
          <w:rFonts w:ascii="Calibri" w:eastAsia="Times New Roman" w:hAnsi="Calibri"/>
          <w:sz w:val="22"/>
          <w:szCs w:val="22"/>
          <w:lang w:eastAsia="en-US"/>
        </w:rPr>
      </w:pPr>
    </w:p>
    <w:p w14:paraId="33AF127C" w14:textId="77777777" w:rsidR="00FF31FE" w:rsidRPr="00895FB4" w:rsidRDefault="00FF31FE" w:rsidP="00FF31FE">
      <w:pPr>
        <w:keepNext/>
        <w:overflowPunct w:val="0"/>
        <w:autoSpaceDE w:val="0"/>
        <w:autoSpaceDN w:val="0"/>
        <w:adjustRightInd w:val="0"/>
        <w:spacing w:after="0" w:line="240" w:lineRule="auto"/>
        <w:jc w:val="center"/>
        <w:outlineLvl w:val="1"/>
        <w:rPr>
          <w:rFonts w:ascii="Calibri" w:eastAsia="Times New Roman" w:hAnsi="Calibri"/>
          <w:sz w:val="22"/>
          <w:szCs w:val="22"/>
          <w:lang w:eastAsia="en-US"/>
        </w:rPr>
      </w:pPr>
      <w:r w:rsidRPr="00895FB4">
        <w:rPr>
          <w:rFonts w:ascii="Calibri" w:eastAsia="Arial Unicode MS" w:hAnsi="Calibri"/>
          <w:b/>
          <w:bCs/>
          <w:color w:val="000000"/>
          <w:sz w:val="22"/>
          <w:szCs w:val="22"/>
          <w:lang w:eastAsia="en-US"/>
        </w:rPr>
        <w:tab/>
      </w:r>
      <w:r w:rsidRPr="00895FB4">
        <w:rPr>
          <w:rFonts w:ascii="Calibri" w:eastAsia="Arial Unicode MS" w:hAnsi="Calibri"/>
          <w:b/>
          <w:bCs/>
          <w:color w:val="000000"/>
          <w:sz w:val="22"/>
          <w:szCs w:val="22"/>
          <w:lang w:eastAsia="en-US"/>
        </w:rPr>
        <w:tab/>
      </w:r>
    </w:p>
    <w:p w14:paraId="5E64E9C0" w14:textId="77777777" w:rsidR="00FF31FE" w:rsidRPr="00895FB4" w:rsidRDefault="00FF31FE" w:rsidP="00FF31FE">
      <w:pPr>
        <w:spacing w:after="0" w:line="240" w:lineRule="auto"/>
        <w:rPr>
          <w:rFonts w:ascii="Calibri" w:eastAsia="Times New Roman" w:hAnsi="Calibri"/>
          <w:sz w:val="22"/>
          <w:szCs w:val="22"/>
          <w:lang w:eastAsia="en-US"/>
        </w:rPr>
      </w:pPr>
    </w:p>
    <w:p w14:paraId="60684842" w14:textId="17027E43" w:rsidR="00FF31FE" w:rsidRPr="00895FB4" w:rsidRDefault="009D7AA8" w:rsidP="00FF31FE">
      <w:pPr>
        <w:keepNext/>
        <w:spacing w:after="0" w:line="240" w:lineRule="auto"/>
        <w:jc w:val="center"/>
        <w:outlineLvl w:val="0"/>
        <w:rPr>
          <w:rFonts w:ascii="Calibri" w:eastAsia="Times New Roman" w:hAnsi="Calibri"/>
          <w:b/>
          <w:iCs/>
          <w:color w:val="000000"/>
          <w:sz w:val="22"/>
          <w:szCs w:val="22"/>
          <w:lang w:eastAsia="en-US"/>
        </w:rPr>
      </w:pPr>
      <w:r w:rsidRPr="00895FB4">
        <w:rPr>
          <w:rFonts w:ascii="Calibri" w:hAnsi="Calibri" w:cs="Calibri"/>
          <w:b/>
          <w:bCs/>
          <w:color w:val="000000"/>
          <w:sz w:val="22"/>
          <w:szCs w:val="22"/>
        </w:rPr>
        <w:t>ĮRANGOS</w:t>
      </w:r>
      <w:r w:rsidR="003C1198" w:rsidRPr="00895FB4">
        <w:rPr>
          <w:rFonts w:ascii="Calibri" w:hAnsi="Calibri" w:cs="Calibri"/>
          <w:b/>
          <w:bCs/>
          <w:color w:val="000000"/>
          <w:sz w:val="22"/>
          <w:szCs w:val="22"/>
        </w:rPr>
        <w:t xml:space="preserve"> DAŽYMO </w:t>
      </w:r>
      <w:r w:rsidR="00BC0414" w:rsidRPr="00895FB4">
        <w:rPr>
          <w:rFonts w:ascii="Calibri" w:hAnsi="Calibri" w:cs="Calibri"/>
          <w:b/>
          <w:bCs/>
          <w:color w:val="000000"/>
          <w:sz w:val="22"/>
          <w:szCs w:val="22"/>
        </w:rPr>
        <w:t>DARBŲ</w:t>
      </w:r>
      <w:r w:rsidR="009C6631" w:rsidRPr="00895FB4">
        <w:rPr>
          <w:rFonts w:ascii="Calibri" w:hAnsi="Calibri" w:cs="Calibri"/>
          <w:b/>
          <w:bCs/>
          <w:color w:val="000000"/>
          <w:sz w:val="22"/>
          <w:szCs w:val="22"/>
        </w:rPr>
        <w:t xml:space="preserve"> </w:t>
      </w:r>
      <w:r w:rsidR="00FF31FE" w:rsidRPr="00895FB4">
        <w:rPr>
          <w:rFonts w:ascii="Calibri" w:eastAsia="Times New Roman" w:hAnsi="Calibri"/>
          <w:b/>
          <w:iCs/>
          <w:color w:val="000000"/>
          <w:sz w:val="22"/>
          <w:szCs w:val="22"/>
          <w:lang w:eastAsia="en-US"/>
        </w:rPr>
        <w:t>PIRKIMO</w:t>
      </w:r>
    </w:p>
    <w:p w14:paraId="1BA90031" w14:textId="77777777" w:rsidR="00FF31FE" w:rsidRPr="00895FB4" w:rsidRDefault="00FF31FE" w:rsidP="00FF31FE">
      <w:pPr>
        <w:spacing w:after="0" w:line="240" w:lineRule="auto"/>
        <w:jc w:val="center"/>
        <w:rPr>
          <w:rFonts w:ascii="Calibri" w:eastAsia="Times New Roman" w:hAnsi="Calibri"/>
          <w:b/>
          <w:bCs/>
          <w:sz w:val="22"/>
          <w:szCs w:val="22"/>
          <w:lang w:eastAsia="en-US"/>
        </w:rPr>
      </w:pPr>
      <w:r w:rsidRPr="00895FB4">
        <w:rPr>
          <w:rFonts w:ascii="Calibri" w:eastAsia="Times New Roman" w:hAnsi="Calibri"/>
          <w:b/>
          <w:bCs/>
          <w:sz w:val="22"/>
          <w:szCs w:val="22"/>
          <w:lang w:eastAsia="en-US"/>
        </w:rPr>
        <w:t>TECHNINĖ SPECIFIKACIJA</w:t>
      </w:r>
      <w:bookmarkEnd w:id="0"/>
      <w:bookmarkEnd w:id="1"/>
      <w:bookmarkEnd w:id="2"/>
      <w:bookmarkEnd w:id="3"/>
      <w:bookmarkEnd w:id="4"/>
      <w:bookmarkEnd w:id="5"/>
      <w:bookmarkEnd w:id="6"/>
      <w:bookmarkEnd w:id="7"/>
    </w:p>
    <w:p w14:paraId="3D792713" w14:textId="77777777" w:rsidR="00FF31FE" w:rsidRPr="00895FB4" w:rsidRDefault="00FF31FE" w:rsidP="00FF31FE">
      <w:pPr>
        <w:spacing w:after="0" w:line="240" w:lineRule="auto"/>
        <w:rPr>
          <w:rFonts w:ascii="Calibri" w:eastAsia="Times New Roman" w:hAnsi="Calibri"/>
          <w:snapToGrid w:val="0"/>
          <w:sz w:val="22"/>
          <w:szCs w:val="22"/>
          <w:lang w:eastAsia="en-US"/>
        </w:rPr>
      </w:pPr>
    </w:p>
    <w:p w14:paraId="6BDCE47C" w14:textId="77777777" w:rsidR="003C1198" w:rsidRPr="00895FB4" w:rsidRDefault="003C1198" w:rsidP="00FF31FE">
      <w:pPr>
        <w:spacing w:after="0" w:line="240" w:lineRule="auto"/>
        <w:rPr>
          <w:rFonts w:ascii="Calibri" w:eastAsia="Times New Roman" w:hAnsi="Calibri"/>
          <w:snapToGrid w:val="0"/>
          <w:sz w:val="22"/>
          <w:szCs w:val="22"/>
          <w:lang w:eastAsia="en-US"/>
        </w:rPr>
      </w:pPr>
    </w:p>
    <w:p w14:paraId="1436480F" w14:textId="21A46990" w:rsidR="00FF31FE" w:rsidRPr="00B656DE" w:rsidRDefault="00FF31FE" w:rsidP="00B656DE">
      <w:pPr>
        <w:pStyle w:val="ListParagraph"/>
        <w:numPr>
          <w:ilvl w:val="0"/>
          <w:numId w:val="17"/>
        </w:numPr>
        <w:spacing w:after="0" w:line="240" w:lineRule="auto"/>
        <w:jc w:val="center"/>
        <w:rPr>
          <w:rFonts w:eastAsia="Times New Roman"/>
          <w:b/>
          <w:color w:val="000000"/>
        </w:rPr>
      </w:pPr>
      <w:r w:rsidRPr="00B656DE">
        <w:rPr>
          <w:rFonts w:eastAsia="Times New Roman"/>
          <w:b/>
          <w:bCs/>
          <w:color w:val="000000"/>
        </w:rPr>
        <w:t>SUTRUMPINIMAI IR SĄVOKOS</w:t>
      </w:r>
    </w:p>
    <w:p w14:paraId="3B727EEC" w14:textId="77777777" w:rsidR="00AF21A0" w:rsidRPr="00895FB4" w:rsidRDefault="00AF21A0" w:rsidP="00AF21A0">
      <w:pPr>
        <w:spacing w:after="0" w:line="240" w:lineRule="auto"/>
        <w:rPr>
          <w:rFonts w:ascii="Calibri" w:eastAsia="Times New Roman" w:hAnsi="Calibri"/>
          <w:b/>
          <w:color w:val="000000"/>
          <w:sz w:val="22"/>
          <w:szCs w:val="22"/>
          <w:lang w:eastAsia="en-US"/>
        </w:rPr>
      </w:pPr>
    </w:p>
    <w:p w14:paraId="01772738" w14:textId="68326A67" w:rsidR="00FF31FE" w:rsidRPr="00895FB4" w:rsidRDefault="00FF31FE" w:rsidP="000C56C4">
      <w:pPr>
        <w:pStyle w:val="ListParagraph"/>
        <w:numPr>
          <w:ilvl w:val="0"/>
          <w:numId w:val="6"/>
        </w:numPr>
        <w:spacing w:after="120" w:line="240" w:lineRule="auto"/>
        <w:ind w:left="993" w:hanging="567"/>
        <w:jc w:val="both"/>
        <w:rPr>
          <w:rFonts w:eastAsia="Times New Roman"/>
          <w:bCs/>
          <w:color w:val="000000"/>
        </w:rPr>
      </w:pPr>
      <w:r w:rsidRPr="00895FB4">
        <w:rPr>
          <w:rFonts w:eastAsia="Times New Roman"/>
          <w:bCs/>
          <w:color w:val="000000"/>
        </w:rPr>
        <w:t>Tech</w:t>
      </w:r>
      <w:r w:rsidR="009C3566" w:rsidRPr="00895FB4">
        <w:rPr>
          <w:rFonts w:eastAsia="Times New Roman"/>
          <w:bCs/>
          <w:color w:val="000000"/>
        </w:rPr>
        <w:t>ninėje specifikacijoje naudojami</w:t>
      </w:r>
      <w:r w:rsidRPr="00895FB4">
        <w:rPr>
          <w:rFonts w:eastAsia="Times New Roman"/>
          <w:bCs/>
          <w:color w:val="000000"/>
        </w:rPr>
        <w:t xml:space="preserve"> sutrumpinimai ir sąvokos:</w:t>
      </w:r>
    </w:p>
    <w:p w14:paraId="5328328F" w14:textId="43C5D5B0" w:rsidR="00FF31FE" w:rsidRPr="00895FB4" w:rsidRDefault="00CD30B5" w:rsidP="000C56C4">
      <w:pPr>
        <w:spacing w:after="0" w:line="240" w:lineRule="auto"/>
        <w:ind w:left="993"/>
        <w:jc w:val="both"/>
        <w:rPr>
          <w:rFonts w:ascii="Calibri" w:eastAsia="Times New Roman" w:hAnsi="Calibri"/>
          <w:bCs/>
          <w:color w:val="000000"/>
          <w:sz w:val="22"/>
          <w:szCs w:val="22"/>
          <w:lang w:eastAsia="en-US"/>
        </w:rPr>
      </w:pPr>
      <w:r w:rsidRPr="00895FB4">
        <w:rPr>
          <w:rFonts w:ascii="Calibri" w:eastAsia="Times New Roman" w:hAnsi="Calibri"/>
          <w:b/>
          <w:bCs/>
          <w:color w:val="000000"/>
          <w:sz w:val="22"/>
          <w:szCs w:val="22"/>
          <w:lang w:eastAsia="en-US"/>
        </w:rPr>
        <w:t>Rangovas</w:t>
      </w:r>
      <w:r w:rsidR="00FF31FE" w:rsidRPr="00895FB4">
        <w:rPr>
          <w:rFonts w:ascii="Calibri" w:eastAsia="Times New Roman" w:hAnsi="Calibri"/>
          <w:bCs/>
          <w:color w:val="000000"/>
          <w:sz w:val="22"/>
          <w:szCs w:val="22"/>
          <w:lang w:eastAsia="en-US"/>
        </w:rPr>
        <w:t xml:space="preserve"> – </w:t>
      </w:r>
      <w:r w:rsidR="009D7AA8" w:rsidRPr="00895FB4">
        <w:rPr>
          <w:rFonts w:ascii="Calibri" w:eastAsia="Times New Roman" w:hAnsi="Calibri"/>
          <w:bCs/>
          <w:color w:val="000000"/>
          <w:sz w:val="22"/>
          <w:szCs w:val="22"/>
          <w:lang w:eastAsia="en-US"/>
        </w:rPr>
        <w:t>d</w:t>
      </w:r>
      <w:r w:rsidR="00FF31FE" w:rsidRPr="00895FB4">
        <w:rPr>
          <w:rFonts w:ascii="Calibri" w:eastAsia="Times New Roman" w:hAnsi="Calibri"/>
          <w:bCs/>
          <w:color w:val="000000"/>
          <w:sz w:val="22"/>
          <w:szCs w:val="22"/>
          <w:lang w:eastAsia="en-US"/>
        </w:rPr>
        <w:t xml:space="preserve">alyvis, kurio pasiūlymas pirkimui pirkimo sąlygose nustatyta tvarka bus pripažintas laimėjusiu ir su kuriuo bus sudaryta </w:t>
      </w:r>
      <w:r w:rsidR="001E2710" w:rsidRPr="00895FB4">
        <w:rPr>
          <w:rFonts w:ascii="Calibri" w:eastAsia="Times New Roman" w:hAnsi="Calibri"/>
          <w:bCs/>
          <w:color w:val="000000"/>
          <w:sz w:val="22"/>
          <w:szCs w:val="22"/>
          <w:lang w:eastAsia="en-US"/>
        </w:rPr>
        <w:t>s</w:t>
      </w:r>
      <w:r w:rsidR="00FF31FE" w:rsidRPr="00895FB4">
        <w:rPr>
          <w:rFonts w:ascii="Calibri" w:eastAsia="Times New Roman" w:hAnsi="Calibri"/>
          <w:bCs/>
          <w:color w:val="000000"/>
          <w:sz w:val="22"/>
          <w:szCs w:val="22"/>
          <w:lang w:eastAsia="en-US"/>
        </w:rPr>
        <w:t>utartis.</w:t>
      </w:r>
    </w:p>
    <w:p w14:paraId="48288007" w14:textId="1204250E" w:rsidR="00FF31FE" w:rsidRDefault="00CD30B5" w:rsidP="000C56C4">
      <w:pPr>
        <w:spacing w:after="0" w:line="240" w:lineRule="auto"/>
        <w:ind w:left="993"/>
        <w:jc w:val="both"/>
        <w:rPr>
          <w:rFonts w:ascii="Calibri" w:eastAsia="Times New Roman" w:hAnsi="Calibri"/>
          <w:bCs/>
          <w:color w:val="000000"/>
          <w:sz w:val="22"/>
          <w:szCs w:val="22"/>
          <w:lang w:eastAsia="en-US"/>
        </w:rPr>
      </w:pPr>
      <w:r w:rsidRPr="00895FB4">
        <w:rPr>
          <w:rFonts w:ascii="Calibri" w:eastAsia="Times New Roman" w:hAnsi="Calibri"/>
          <w:b/>
          <w:bCs/>
          <w:color w:val="000000"/>
          <w:sz w:val="22"/>
          <w:szCs w:val="22"/>
          <w:lang w:eastAsia="en-US"/>
        </w:rPr>
        <w:t>Užsakovas</w:t>
      </w:r>
      <w:r w:rsidR="00FF31FE" w:rsidRPr="00895FB4">
        <w:rPr>
          <w:rFonts w:ascii="Calibri" w:eastAsia="Times New Roman" w:hAnsi="Calibri"/>
          <w:bCs/>
          <w:color w:val="000000"/>
          <w:sz w:val="22"/>
          <w:szCs w:val="22"/>
          <w:lang w:eastAsia="en-US"/>
        </w:rPr>
        <w:t xml:space="preserve"> – </w:t>
      </w:r>
      <w:r w:rsidR="009D7AA8" w:rsidRPr="00895FB4">
        <w:rPr>
          <w:rFonts w:ascii="Calibri" w:eastAsia="Times New Roman" w:hAnsi="Calibri"/>
          <w:bCs/>
          <w:color w:val="000000"/>
          <w:sz w:val="22"/>
          <w:szCs w:val="22"/>
          <w:lang w:eastAsia="en-US"/>
        </w:rPr>
        <w:t>akcinė bendrovė</w:t>
      </w:r>
      <w:r w:rsidR="00FF31FE" w:rsidRPr="00895FB4">
        <w:rPr>
          <w:rFonts w:ascii="Calibri" w:eastAsia="Times New Roman" w:hAnsi="Calibri"/>
          <w:bCs/>
          <w:color w:val="000000"/>
          <w:sz w:val="22"/>
          <w:szCs w:val="22"/>
          <w:lang w:eastAsia="en-US"/>
        </w:rPr>
        <w:t xml:space="preserve"> </w:t>
      </w:r>
      <w:r w:rsidR="006B54CA" w:rsidRPr="00895FB4">
        <w:rPr>
          <w:rFonts w:ascii="Calibri" w:eastAsia="Times New Roman" w:hAnsi="Calibri"/>
          <w:bCs/>
          <w:color w:val="000000"/>
          <w:sz w:val="22"/>
          <w:szCs w:val="22"/>
          <w:lang w:eastAsia="en-US"/>
        </w:rPr>
        <w:t>„</w:t>
      </w:r>
      <w:r w:rsidR="00FF31FE" w:rsidRPr="00895FB4">
        <w:rPr>
          <w:rFonts w:ascii="Calibri" w:eastAsia="Times New Roman" w:hAnsi="Calibri"/>
          <w:bCs/>
          <w:color w:val="000000"/>
          <w:sz w:val="22"/>
          <w:szCs w:val="22"/>
          <w:lang w:eastAsia="en-US"/>
        </w:rPr>
        <w:t>Oro navigacija</w:t>
      </w:r>
      <w:r w:rsidR="006B54CA" w:rsidRPr="00895FB4">
        <w:rPr>
          <w:rFonts w:ascii="Calibri" w:eastAsia="Times New Roman" w:hAnsi="Calibri"/>
          <w:bCs/>
          <w:color w:val="000000"/>
          <w:sz w:val="22"/>
          <w:szCs w:val="22"/>
          <w:lang w:eastAsia="en-US"/>
        </w:rPr>
        <w:t>“</w:t>
      </w:r>
      <w:r w:rsidR="00FF31FE" w:rsidRPr="00895FB4">
        <w:rPr>
          <w:rFonts w:ascii="Calibri" w:eastAsia="Times New Roman" w:hAnsi="Calibri"/>
          <w:bCs/>
          <w:color w:val="000000"/>
          <w:sz w:val="22"/>
          <w:szCs w:val="22"/>
          <w:lang w:eastAsia="en-US"/>
        </w:rPr>
        <w:t>.</w:t>
      </w:r>
    </w:p>
    <w:p w14:paraId="54C456F2" w14:textId="5342AF13" w:rsidR="00FF31FE" w:rsidRPr="00895FB4" w:rsidRDefault="00FF31FE" w:rsidP="000C56C4">
      <w:pPr>
        <w:spacing w:after="0" w:line="240" w:lineRule="auto"/>
        <w:ind w:left="993"/>
        <w:jc w:val="both"/>
        <w:rPr>
          <w:rFonts w:ascii="Calibri" w:eastAsia="Times New Roman" w:hAnsi="Calibri"/>
          <w:bCs/>
          <w:color w:val="000000"/>
          <w:sz w:val="22"/>
          <w:szCs w:val="22"/>
          <w:lang w:eastAsia="en-US"/>
        </w:rPr>
      </w:pPr>
      <w:r w:rsidRPr="00895FB4">
        <w:rPr>
          <w:rFonts w:ascii="Calibri" w:eastAsia="Times New Roman" w:hAnsi="Calibri"/>
          <w:b/>
          <w:bCs/>
          <w:color w:val="000000"/>
          <w:sz w:val="22"/>
          <w:szCs w:val="22"/>
          <w:lang w:eastAsia="en-US"/>
        </w:rPr>
        <w:t>Sutartis</w:t>
      </w:r>
      <w:r w:rsidRPr="00895FB4">
        <w:rPr>
          <w:rFonts w:ascii="Calibri" w:eastAsia="Times New Roman" w:hAnsi="Calibri"/>
          <w:bCs/>
          <w:color w:val="000000"/>
          <w:sz w:val="22"/>
          <w:szCs w:val="22"/>
          <w:lang w:eastAsia="en-US"/>
        </w:rPr>
        <w:t xml:space="preserve"> – </w:t>
      </w:r>
      <w:r w:rsidR="001117CD">
        <w:rPr>
          <w:rFonts w:ascii="Calibri" w:eastAsia="Times New Roman" w:hAnsi="Calibri"/>
          <w:bCs/>
          <w:color w:val="000000"/>
          <w:sz w:val="22"/>
          <w:szCs w:val="22"/>
          <w:lang w:eastAsia="en-US"/>
        </w:rPr>
        <w:t xml:space="preserve">rašytinė sutartis, sudaroma šioje techninėje specifikacijoje nustatyta tvarka, tarp </w:t>
      </w:r>
      <w:r w:rsidR="00B71B6E">
        <w:rPr>
          <w:rFonts w:ascii="Calibri" w:eastAsia="Times New Roman" w:hAnsi="Calibri"/>
          <w:bCs/>
          <w:color w:val="000000"/>
          <w:sz w:val="22"/>
          <w:szCs w:val="22"/>
          <w:lang w:eastAsia="en-US"/>
        </w:rPr>
        <w:t>Rangovo</w:t>
      </w:r>
      <w:r w:rsidRPr="00895FB4">
        <w:rPr>
          <w:rFonts w:ascii="Calibri" w:eastAsia="Times New Roman" w:hAnsi="Calibri"/>
          <w:bCs/>
          <w:color w:val="000000"/>
          <w:sz w:val="22"/>
          <w:szCs w:val="22"/>
          <w:lang w:eastAsia="en-US"/>
        </w:rPr>
        <w:t xml:space="preserve"> ir </w:t>
      </w:r>
      <w:r w:rsidR="00B71B6E">
        <w:rPr>
          <w:rFonts w:ascii="Calibri" w:eastAsia="Times New Roman" w:hAnsi="Calibri"/>
          <w:bCs/>
          <w:color w:val="000000"/>
          <w:sz w:val="22"/>
          <w:szCs w:val="22"/>
          <w:lang w:eastAsia="en-US"/>
        </w:rPr>
        <w:t>Užsakovo</w:t>
      </w:r>
      <w:r w:rsidRPr="00895FB4">
        <w:rPr>
          <w:rFonts w:ascii="Calibri" w:eastAsia="Times New Roman" w:hAnsi="Calibri"/>
          <w:bCs/>
          <w:color w:val="000000"/>
          <w:sz w:val="22"/>
          <w:szCs w:val="22"/>
          <w:lang w:eastAsia="en-US"/>
        </w:rPr>
        <w:t>.</w:t>
      </w:r>
    </w:p>
    <w:p w14:paraId="0B4869EB" w14:textId="46595215" w:rsidR="003C1198" w:rsidRPr="00895FB4" w:rsidRDefault="00BC0414" w:rsidP="000C56C4">
      <w:pPr>
        <w:spacing w:after="0"/>
        <w:ind w:left="993"/>
        <w:jc w:val="both"/>
        <w:rPr>
          <w:rFonts w:ascii="Calibri" w:hAnsi="Calibri" w:cs="Calibri"/>
          <w:bCs/>
          <w:sz w:val="22"/>
          <w:szCs w:val="22"/>
        </w:rPr>
      </w:pPr>
      <w:r w:rsidRPr="00895FB4">
        <w:rPr>
          <w:rFonts w:ascii="Calibri" w:eastAsia="Times New Roman" w:hAnsi="Calibri"/>
          <w:b/>
          <w:bCs/>
          <w:color w:val="000000"/>
          <w:sz w:val="22"/>
          <w:szCs w:val="22"/>
          <w:lang w:eastAsia="en-US"/>
        </w:rPr>
        <w:t xml:space="preserve">Darbai </w:t>
      </w:r>
      <w:r w:rsidR="00FF31FE" w:rsidRPr="00895FB4">
        <w:rPr>
          <w:rFonts w:ascii="Calibri" w:eastAsia="Times New Roman" w:hAnsi="Calibri"/>
          <w:bCs/>
          <w:color w:val="000000"/>
          <w:sz w:val="22"/>
          <w:szCs w:val="22"/>
          <w:lang w:eastAsia="en-US"/>
        </w:rPr>
        <w:t xml:space="preserve">– </w:t>
      </w:r>
      <w:r w:rsidR="009D7AA8" w:rsidRPr="00895FB4">
        <w:rPr>
          <w:rFonts w:ascii="Calibri" w:hAnsi="Calibri" w:cs="Calibri"/>
          <w:bCs/>
          <w:sz w:val="22"/>
          <w:szCs w:val="22"/>
        </w:rPr>
        <w:t>d</w:t>
      </w:r>
      <w:r w:rsidR="003C1198" w:rsidRPr="00895FB4">
        <w:rPr>
          <w:rFonts w:ascii="Calibri" w:hAnsi="Calibri" w:cs="Calibri"/>
          <w:bCs/>
          <w:sz w:val="22"/>
          <w:szCs w:val="22"/>
        </w:rPr>
        <w:t>ažymo, gruntavimo, paruošimo dažymui darbai</w:t>
      </w:r>
      <w:r w:rsidR="001117CD">
        <w:rPr>
          <w:rFonts w:ascii="Calibri" w:hAnsi="Calibri" w:cs="Calibri"/>
          <w:bCs/>
          <w:sz w:val="22"/>
          <w:szCs w:val="22"/>
        </w:rPr>
        <w:t xml:space="preserve"> (įskaitant </w:t>
      </w:r>
      <w:r w:rsidR="003C1198" w:rsidRPr="00895FB4">
        <w:rPr>
          <w:rFonts w:ascii="Calibri" w:hAnsi="Calibri" w:cs="Calibri"/>
          <w:bCs/>
          <w:sz w:val="22"/>
          <w:szCs w:val="22"/>
        </w:rPr>
        <w:t>vis</w:t>
      </w:r>
      <w:r w:rsidR="001117CD">
        <w:rPr>
          <w:rFonts w:ascii="Calibri" w:hAnsi="Calibri" w:cs="Calibri"/>
          <w:bCs/>
          <w:sz w:val="22"/>
          <w:szCs w:val="22"/>
        </w:rPr>
        <w:t>a</w:t>
      </w:r>
      <w:r w:rsidR="003C1198" w:rsidRPr="00895FB4">
        <w:rPr>
          <w:rFonts w:ascii="Calibri" w:hAnsi="Calibri" w:cs="Calibri"/>
          <w:bCs/>
          <w:sz w:val="22"/>
          <w:szCs w:val="22"/>
        </w:rPr>
        <w:t>s reikiam</w:t>
      </w:r>
      <w:r w:rsidR="001117CD">
        <w:rPr>
          <w:rFonts w:ascii="Calibri" w:hAnsi="Calibri" w:cs="Calibri"/>
          <w:bCs/>
          <w:sz w:val="22"/>
          <w:szCs w:val="22"/>
        </w:rPr>
        <w:t>a</w:t>
      </w:r>
      <w:r w:rsidR="003C1198" w:rsidRPr="00895FB4">
        <w:rPr>
          <w:rFonts w:ascii="Calibri" w:hAnsi="Calibri" w:cs="Calibri"/>
          <w:bCs/>
          <w:sz w:val="22"/>
          <w:szCs w:val="22"/>
        </w:rPr>
        <w:t>s priemon</w:t>
      </w:r>
      <w:r w:rsidR="001117CD">
        <w:rPr>
          <w:rFonts w:ascii="Calibri" w:hAnsi="Calibri" w:cs="Calibri"/>
          <w:bCs/>
          <w:sz w:val="22"/>
          <w:szCs w:val="22"/>
        </w:rPr>
        <w:t>e</w:t>
      </w:r>
      <w:r w:rsidR="003F215B" w:rsidRPr="00895FB4">
        <w:rPr>
          <w:rFonts w:ascii="Calibri" w:hAnsi="Calibri" w:cs="Calibri"/>
          <w:bCs/>
          <w:sz w:val="22"/>
          <w:szCs w:val="22"/>
        </w:rPr>
        <w:t xml:space="preserve">s </w:t>
      </w:r>
      <w:r w:rsidR="001117CD">
        <w:rPr>
          <w:rFonts w:ascii="Calibri" w:hAnsi="Calibri" w:cs="Calibri"/>
          <w:bCs/>
          <w:sz w:val="22"/>
          <w:szCs w:val="22"/>
        </w:rPr>
        <w:t xml:space="preserve">ir medžiagas, </w:t>
      </w:r>
      <w:r w:rsidR="003F215B" w:rsidRPr="00895FB4">
        <w:rPr>
          <w:rFonts w:ascii="Calibri" w:hAnsi="Calibri" w:cs="Calibri"/>
          <w:bCs/>
          <w:sz w:val="22"/>
          <w:szCs w:val="22"/>
        </w:rPr>
        <w:t>reikaling</w:t>
      </w:r>
      <w:r w:rsidR="001117CD">
        <w:rPr>
          <w:rFonts w:ascii="Calibri" w:hAnsi="Calibri" w:cs="Calibri"/>
          <w:bCs/>
          <w:sz w:val="22"/>
          <w:szCs w:val="22"/>
        </w:rPr>
        <w:t>a</w:t>
      </w:r>
      <w:r w:rsidR="003F215B" w:rsidRPr="00895FB4">
        <w:rPr>
          <w:rFonts w:ascii="Calibri" w:hAnsi="Calibri" w:cs="Calibri"/>
          <w:bCs/>
          <w:sz w:val="22"/>
          <w:szCs w:val="22"/>
        </w:rPr>
        <w:t xml:space="preserve">s </w:t>
      </w:r>
      <w:r w:rsidR="009D7AA8" w:rsidRPr="00895FB4">
        <w:rPr>
          <w:rFonts w:ascii="Calibri" w:hAnsi="Calibri" w:cs="Calibri"/>
          <w:bCs/>
          <w:sz w:val="22"/>
          <w:szCs w:val="22"/>
        </w:rPr>
        <w:t>darbams atlikti</w:t>
      </w:r>
      <w:r w:rsidR="001117CD">
        <w:rPr>
          <w:rFonts w:ascii="Calibri" w:hAnsi="Calibri" w:cs="Calibri"/>
          <w:bCs/>
          <w:sz w:val="22"/>
          <w:szCs w:val="22"/>
        </w:rPr>
        <w:t>)</w:t>
      </w:r>
      <w:r w:rsidR="003F215B" w:rsidRPr="00895FB4">
        <w:rPr>
          <w:rFonts w:ascii="Calibri" w:hAnsi="Calibri" w:cs="Calibri"/>
          <w:bCs/>
          <w:sz w:val="22"/>
          <w:szCs w:val="22"/>
        </w:rPr>
        <w:t>.</w:t>
      </w:r>
    </w:p>
    <w:p w14:paraId="74141457" w14:textId="57293A5E" w:rsidR="00FF31FE" w:rsidRPr="00895FB4" w:rsidRDefault="00FF31FE" w:rsidP="000C56C4">
      <w:pPr>
        <w:spacing w:after="0" w:line="240" w:lineRule="auto"/>
        <w:ind w:left="993"/>
        <w:jc w:val="both"/>
        <w:rPr>
          <w:rFonts w:ascii="Calibri" w:eastAsia="Times New Roman" w:hAnsi="Calibri"/>
          <w:b/>
          <w:bCs/>
          <w:color w:val="000000"/>
          <w:sz w:val="22"/>
          <w:szCs w:val="22"/>
          <w:lang w:eastAsia="en-US"/>
        </w:rPr>
      </w:pPr>
      <w:r w:rsidRPr="00895FB4">
        <w:rPr>
          <w:rFonts w:ascii="Calibri" w:eastAsia="Times New Roman" w:hAnsi="Calibri"/>
          <w:b/>
          <w:bCs/>
          <w:color w:val="000000"/>
          <w:sz w:val="22"/>
          <w:szCs w:val="22"/>
          <w:lang w:eastAsia="en-US"/>
        </w:rPr>
        <w:t xml:space="preserve">Užsakymas </w:t>
      </w:r>
      <w:r w:rsidRPr="00895FB4">
        <w:rPr>
          <w:rFonts w:ascii="Calibri" w:eastAsia="Times New Roman" w:hAnsi="Calibri"/>
          <w:bCs/>
          <w:color w:val="000000"/>
          <w:sz w:val="22"/>
          <w:szCs w:val="22"/>
          <w:lang w:eastAsia="en-US"/>
        </w:rPr>
        <w:t xml:space="preserve">– </w:t>
      </w:r>
      <w:r w:rsidR="00B71B6E">
        <w:rPr>
          <w:rFonts w:ascii="Calibri" w:eastAsia="Times New Roman" w:hAnsi="Calibri"/>
          <w:bCs/>
          <w:color w:val="000000"/>
          <w:sz w:val="22"/>
          <w:szCs w:val="22"/>
          <w:lang w:eastAsia="en-US"/>
        </w:rPr>
        <w:t>Užsakovo Rangovui</w:t>
      </w:r>
      <w:r w:rsidRPr="00895FB4">
        <w:rPr>
          <w:rFonts w:ascii="Calibri" w:eastAsia="Times New Roman" w:hAnsi="Calibri"/>
          <w:bCs/>
          <w:color w:val="000000"/>
          <w:sz w:val="22"/>
          <w:szCs w:val="22"/>
          <w:lang w:eastAsia="en-US"/>
        </w:rPr>
        <w:t xml:space="preserve"> pateiktas rašytinis </w:t>
      </w:r>
      <w:r w:rsidR="00BC0414" w:rsidRPr="00895FB4">
        <w:rPr>
          <w:rFonts w:ascii="Calibri" w:eastAsia="Times New Roman" w:hAnsi="Calibri"/>
          <w:bCs/>
          <w:color w:val="000000"/>
          <w:sz w:val="22"/>
          <w:szCs w:val="22"/>
          <w:lang w:eastAsia="en-US"/>
        </w:rPr>
        <w:t xml:space="preserve">Darbų </w:t>
      </w:r>
      <w:r w:rsidR="003C1198" w:rsidRPr="00895FB4">
        <w:rPr>
          <w:rFonts w:ascii="Calibri" w:eastAsia="Times New Roman" w:hAnsi="Calibri"/>
          <w:bCs/>
          <w:color w:val="000000"/>
          <w:sz w:val="22"/>
          <w:szCs w:val="22"/>
          <w:lang w:eastAsia="en-US"/>
        </w:rPr>
        <w:t xml:space="preserve">užsakymas dėl </w:t>
      </w:r>
      <w:r w:rsidR="00BC0414" w:rsidRPr="00895FB4">
        <w:rPr>
          <w:rFonts w:ascii="Calibri" w:eastAsia="Times New Roman" w:hAnsi="Calibri"/>
          <w:bCs/>
          <w:color w:val="000000"/>
          <w:sz w:val="22"/>
          <w:szCs w:val="22"/>
          <w:lang w:eastAsia="en-US"/>
        </w:rPr>
        <w:t>Darbų</w:t>
      </w:r>
      <w:r w:rsidR="003C1198" w:rsidRPr="00895FB4">
        <w:rPr>
          <w:rFonts w:ascii="Calibri" w:eastAsia="Times New Roman" w:hAnsi="Calibri"/>
          <w:bCs/>
          <w:color w:val="000000"/>
          <w:sz w:val="22"/>
          <w:szCs w:val="22"/>
          <w:lang w:eastAsia="en-US"/>
        </w:rPr>
        <w:t xml:space="preserve"> </w:t>
      </w:r>
      <w:r w:rsidR="001E2710" w:rsidRPr="00895FB4">
        <w:rPr>
          <w:rFonts w:ascii="Calibri" w:eastAsia="Times New Roman" w:hAnsi="Calibri"/>
          <w:bCs/>
          <w:color w:val="000000"/>
          <w:sz w:val="22"/>
          <w:szCs w:val="22"/>
          <w:lang w:eastAsia="en-US"/>
        </w:rPr>
        <w:t>atlikimo</w:t>
      </w:r>
      <w:r w:rsidR="003C1198" w:rsidRPr="00895FB4">
        <w:rPr>
          <w:rFonts w:ascii="Calibri" w:eastAsia="Times New Roman" w:hAnsi="Calibri"/>
          <w:bCs/>
          <w:color w:val="000000"/>
          <w:sz w:val="22"/>
          <w:szCs w:val="22"/>
          <w:lang w:eastAsia="en-US"/>
        </w:rPr>
        <w:t>.</w:t>
      </w:r>
    </w:p>
    <w:p w14:paraId="415D41BF" w14:textId="77777777" w:rsidR="00FF31FE" w:rsidRPr="00895FB4" w:rsidRDefault="00FF31FE" w:rsidP="002E3BBB">
      <w:pPr>
        <w:spacing w:after="120" w:line="240" w:lineRule="auto"/>
        <w:jc w:val="both"/>
        <w:rPr>
          <w:rFonts w:ascii="Calibri" w:eastAsia="Times New Roman" w:hAnsi="Calibri"/>
          <w:bCs/>
          <w:color w:val="00B050"/>
          <w:sz w:val="22"/>
          <w:szCs w:val="22"/>
          <w:lang w:eastAsia="en-US"/>
        </w:rPr>
      </w:pPr>
    </w:p>
    <w:p w14:paraId="31B004D8" w14:textId="05B7FB22" w:rsidR="00FF31FE" w:rsidRPr="00B656DE" w:rsidRDefault="00CD30B5" w:rsidP="00B656DE">
      <w:pPr>
        <w:pStyle w:val="ListParagraph"/>
        <w:numPr>
          <w:ilvl w:val="0"/>
          <w:numId w:val="17"/>
        </w:numPr>
        <w:spacing w:after="0" w:line="240" w:lineRule="auto"/>
        <w:jc w:val="center"/>
        <w:rPr>
          <w:rFonts w:eastAsia="Times New Roman"/>
          <w:b/>
          <w:color w:val="000000"/>
        </w:rPr>
      </w:pPr>
      <w:r w:rsidRPr="00B656DE">
        <w:rPr>
          <w:rFonts w:eastAsia="Times New Roman"/>
          <w:b/>
          <w:color w:val="000000"/>
        </w:rPr>
        <w:t>PIRKIMO OBJEKTAS</w:t>
      </w:r>
    </w:p>
    <w:p w14:paraId="58433304" w14:textId="77777777" w:rsidR="00AF21A0" w:rsidRPr="00895FB4" w:rsidRDefault="00AF21A0" w:rsidP="00AF21A0">
      <w:pPr>
        <w:spacing w:after="0" w:line="240" w:lineRule="auto"/>
        <w:ind w:left="181"/>
        <w:rPr>
          <w:rFonts w:ascii="Calibri" w:eastAsia="Times New Roman" w:hAnsi="Calibri"/>
          <w:b/>
          <w:color w:val="000000"/>
          <w:sz w:val="22"/>
          <w:szCs w:val="22"/>
          <w:lang w:eastAsia="en-US"/>
        </w:rPr>
      </w:pPr>
    </w:p>
    <w:p w14:paraId="48B69EBF" w14:textId="0D941D71" w:rsidR="000F5813" w:rsidRPr="00B656DE" w:rsidRDefault="000658E4" w:rsidP="000C56C4">
      <w:pPr>
        <w:pStyle w:val="ListParagraph"/>
        <w:numPr>
          <w:ilvl w:val="0"/>
          <w:numId w:val="6"/>
        </w:numPr>
        <w:ind w:left="993" w:right="191" w:hanging="567"/>
        <w:jc w:val="both"/>
        <w:rPr>
          <w:rFonts w:cs="Calibri"/>
          <w:szCs w:val="24"/>
        </w:rPr>
      </w:pPr>
      <w:r w:rsidRPr="00895FB4">
        <w:rPr>
          <w:rFonts w:eastAsia="Times New Roman"/>
          <w:bCs/>
          <w:color w:val="000000"/>
          <w:lang w:bidi="lt-LT"/>
        </w:rPr>
        <w:t xml:space="preserve">Perkančioji organizacija prižiūri ir aptarnauja skrydžių valdymo sistemas Lietuvos Respublikos teritorijoje, Vilniaus, Kauno ir Palangos regionuose. </w:t>
      </w:r>
      <w:r w:rsidR="00FF31FE" w:rsidRPr="00895FB4">
        <w:rPr>
          <w:rFonts w:eastAsia="Times New Roman"/>
          <w:bCs/>
          <w:color w:val="000000"/>
          <w:lang w:bidi="lt-LT"/>
        </w:rPr>
        <w:t xml:space="preserve">Šio pirkimo </w:t>
      </w:r>
      <w:r w:rsidR="00CD30B5" w:rsidRPr="00895FB4">
        <w:rPr>
          <w:rFonts w:eastAsia="Times New Roman"/>
          <w:bCs/>
          <w:color w:val="000000"/>
          <w:lang w:bidi="lt-LT"/>
        </w:rPr>
        <w:t xml:space="preserve">objektas </w:t>
      </w:r>
      <w:r w:rsidR="00C600DA" w:rsidRPr="00895FB4">
        <w:rPr>
          <w:rFonts w:eastAsia="Times New Roman"/>
          <w:bCs/>
          <w:color w:val="000000"/>
          <w:lang w:bidi="lt-LT"/>
        </w:rPr>
        <w:t>–</w:t>
      </w:r>
      <w:r w:rsidR="001117CD">
        <w:rPr>
          <w:rFonts w:eastAsia="Times New Roman"/>
          <w:bCs/>
          <w:color w:val="000000"/>
          <w:lang w:bidi="lt-LT"/>
        </w:rPr>
        <w:t xml:space="preserve"> aukštuminiai ir antžeminiai</w:t>
      </w:r>
      <w:r w:rsidR="00CD30B5" w:rsidRPr="00895FB4">
        <w:rPr>
          <w:rFonts w:eastAsia="Times New Roman"/>
          <w:bCs/>
          <w:color w:val="000000"/>
          <w:lang w:bidi="lt-LT"/>
        </w:rPr>
        <w:t xml:space="preserve"> </w:t>
      </w:r>
      <w:r w:rsidR="001117CD">
        <w:rPr>
          <w:rFonts w:eastAsia="Times New Roman"/>
          <w:bCs/>
          <w:color w:val="000000"/>
          <w:lang w:bidi="lt-LT"/>
        </w:rPr>
        <w:t>įrangos</w:t>
      </w:r>
      <w:r w:rsidR="00C600DA" w:rsidRPr="00895FB4">
        <w:rPr>
          <w:rFonts w:eastAsia="Times New Roman"/>
          <w:bCs/>
          <w:color w:val="000000"/>
          <w:lang w:bidi="lt-LT"/>
        </w:rPr>
        <w:t xml:space="preserve"> dažymo darbai, t.y. </w:t>
      </w:r>
      <w:r w:rsidR="00B71B6E">
        <w:rPr>
          <w:rFonts w:cs="Calibri"/>
          <w:bCs/>
          <w:color w:val="000000"/>
        </w:rPr>
        <w:t>Užsakovui</w:t>
      </w:r>
      <w:r w:rsidRPr="00895FB4">
        <w:rPr>
          <w:rFonts w:cs="Calibri"/>
          <w:bCs/>
          <w:color w:val="000000"/>
        </w:rPr>
        <w:t xml:space="preserve"> </w:t>
      </w:r>
      <w:r w:rsidR="000F5813" w:rsidRPr="00895FB4">
        <w:rPr>
          <w:rFonts w:cs="Calibri"/>
          <w:bCs/>
          <w:color w:val="000000"/>
        </w:rPr>
        <w:t>priklausanči</w:t>
      </w:r>
      <w:r w:rsidR="00CD30B5" w:rsidRPr="00895FB4">
        <w:rPr>
          <w:rFonts w:cs="Calibri"/>
          <w:bCs/>
          <w:color w:val="000000"/>
        </w:rPr>
        <w:t>os</w:t>
      </w:r>
      <w:r w:rsidR="000F5813" w:rsidRPr="00895FB4">
        <w:rPr>
          <w:rFonts w:cs="Calibri"/>
          <w:bCs/>
          <w:color w:val="000000"/>
        </w:rPr>
        <w:t xml:space="preserve"> </w:t>
      </w:r>
      <w:r w:rsidR="000F5813" w:rsidRPr="00DA0780">
        <w:rPr>
          <w:rFonts w:cs="Calibri"/>
          <w:bCs/>
          <w:color w:val="000000"/>
        </w:rPr>
        <w:t>įrangos</w:t>
      </w:r>
      <w:r w:rsidR="001117CD" w:rsidRPr="00DA0780">
        <w:rPr>
          <w:rFonts w:cs="Calibri"/>
          <w:bCs/>
          <w:color w:val="000000"/>
        </w:rPr>
        <w:t xml:space="preserve"> </w:t>
      </w:r>
      <w:r w:rsidR="000F5813" w:rsidRPr="00DA0780">
        <w:rPr>
          <w:rFonts w:cs="Calibri"/>
          <w:bCs/>
          <w:color w:val="000000"/>
        </w:rPr>
        <w:t>(metalini</w:t>
      </w:r>
      <w:r w:rsidR="001117CD" w:rsidRPr="00DA0780">
        <w:rPr>
          <w:rFonts w:cs="Calibri"/>
          <w:bCs/>
          <w:color w:val="000000"/>
        </w:rPr>
        <w:t>ai</w:t>
      </w:r>
      <w:r w:rsidR="000F5813" w:rsidRPr="00DA0780">
        <w:rPr>
          <w:rFonts w:cs="Calibri"/>
          <w:bCs/>
          <w:color w:val="000000"/>
        </w:rPr>
        <w:t xml:space="preserve"> konteineri</w:t>
      </w:r>
      <w:r w:rsidR="001117CD" w:rsidRPr="00DA0780">
        <w:rPr>
          <w:rFonts w:cs="Calibri"/>
          <w:bCs/>
          <w:color w:val="000000"/>
        </w:rPr>
        <w:t xml:space="preserve">ai, </w:t>
      </w:r>
      <w:r w:rsidR="000F5813" w:rsidRPr="00DA0780">
        <w:rPr>
          <w:rFonts w:cs="Calibri"/>
          <w:bCs/>
          <w:color w:val="000000"/>
        </w:rPr>
        <w:t>antenų bokšt</w:t>
      </w:r>
      <w:r w:rsidR="001117CD" w:rsidRPr="00DA0780">
        <w:rPr>
          <w:rFonts w:cs="Calibri"/>
          <w:bCs/>
          <w:color w:val="000000"/>
        </w:rPr>
        <w:t>ai</w:t>
      </w:r>
      <w:r w:rsidR="000F5813" w:rsidRPr="00DA0780">
        <w:rPr>
          <w:rFonts w:cs="Calibri"/>
          <w:bCs/>
          <w:color w:val="000000"/>
        </w:rPr>
        <w:t>,</w:t>
      </w:r>
      <w:r w:rsidR="00B71B6E" w:rsidRPr="00DA0780">
        <w:rPr>
          <w:rFonts w:cs="Calibri"/>
          <w:bCs/>
          <w:color w:val="000000"/>
        </w:rPr>
        <w:t xml:space="preserve"> radaro</w:t>
      </w:r>
      <w:r w:rsidR="00B71B6E">
        <w:rPr>
          <w:rFonts w:cs="Calibri"/>
          <w:bCs/>
          <w:color w:val="000000"/>
        </w:rPr>
        <w:t xml:space="preserve"> bokšt</w:t>
      </w:r>
      <w:r w:rsidR="001117CD">
        <w:rPr>
          <w:rFonts w:cs="Calibri"/>
          <w:bCs/>
          <w:color w:val="000000"/>
        </w:rPr>
        <w:t>ai</w:t>
      </w:r>
      <w:r w:rsidR="00B71B6E">
        <w:rPr>
          <w:rFonts w:cs="Calibri"/>
          <w:bCs/>
          <w:color w:val="000000"/>
        </w:rPr>
        <w:t xml:space="preserve"> ir kit</w:t>
      </w:r>
      <w:r w:rsidR="001117CD">
        <w:rPr>
          <w:rFonts w:cs="Calibri"/>
          <w:bCs/>
          <w:color w:val="000000"/>
        </w:rPr>
        <w:t>a</w:t>
      </w:r>
      <w:r w:rsidR="00B71B6E">
        <w:rPr>
          <w:rFonts w:cs="Calibri"/>
          <w:bCs/>
          <w:color w:val="000000"/>
        </w:rPr>
        <w:t xml:space="preserve"> įrang</w:t>
      </w:r>
      <w:r w:rsidR="001117CD">
        <w:rPr>
          <w:rFonts w:cs="Calibri"/>
          <w:bCs/>
          <w:color w:val="000000"/>
        </w:rPr>
        <w:t>a)</w:t>
      </w:r>
      <w:r w:rsidR="00B71B6E">
        <w:rPr>
          <w:rFonts w:cs="Calibri"/>
          <w:bCs/>
          <w:color w:val="000000"/>
        </w:rPr>
        <w:t xml:space="preserve">, </w:t>
      </w:r>
      <w:r w:rsidR="00CD30B5" w:rsidRPr="00514C62">
        <w:rPr>
          <w:rFonts w:cs="Calibri"/>
          <w:bCs/>
          <w:color w:val="000000"/>
        </w:rPr>
        <w:t>pagamint</w:t>
      </w:r>
      <w:r w:rsidR="00B71B6E" w:rsidRPr="00514C62">
        <w:rPr>
          <w:rFonts w:cs="Calibri"/>
          <w:bCs/>
          <w:color w:val="000000"/>
        </w:rPr>
        <w:t>os</w:t>
      </w:r>
      <w:r w:rsidR="00CD30B5" w:rsidRPr="00514C62">
        <w:rPr>
          <w:rFonts w:cs="Calibri"/>
          <w:bCs/>
          <w:color w:val="000000"/>
        </w:rPr>
        <w:t xml:space="preserve"> </w:t>
      </w:r>
      <w:r w:rsidR="000F5813" w:rsidRPr="00514C62">
        <w:rPr>
          <w:rFonts w:cs="Calibri"/>
          <w:bCs/>
          <w:color w:val="000000"/>
        </w:rPr>
        <w:t>iš betono ar metalo</w:t>
      </w:r>
      <w:r w:rsidR="000F5813" w:rsidRPr="0012422F">
        <w:rPr>
          <w:rFonts w:cs="Calibri"/>
          <w:bCs/>
          <w:color w:val="000000"/>
        </w:rPr>
        <w:t xml:space="preserve"> konstrukcijų</w:t>
      </w:r>
      <w:r w:rsidR="00CD30B5" w:rsidRPr="0012422F">
        <w:rPr>
          <w:rFonts w:cs="Calibri"/>
          <w:bCs/>
          <w:color w:val="000000"/>
        </w:rPr>
        <w:t>, dažymo darbai</w:t>
      </w:r>
      <w:r w:rsidR="000F5813" w:rsidRPr="0012422F">
        <w:rPr>
          <w:rFonts w:cs="Calibri"/>
          <w:bCs/>
          <w:color w:val="000000"/>
        </w:rPr>
        <w:t xml:space="preserve">. </w:t>
      </w:r>
    </w:p>
    <w:p w14:paraId="052EB5D7" w14:textId="77777777" w:rsidR="00B656DE" w:rsidRPr="0012422F" w:rsidRDefault="00B656DE" w:rsidP="00B656DE">
      <w:pPr>
        <w:pStyle w:val="ListParagraph"/>
        <w:ind w:left="993" w:right="191"/>
        <w:jc w:val="both"/>
        <w:rPr>
          <w:rFonts w:cs="Calibri"/>
          <w:szCs w:val="24"/>
        </w:rPr>
      </w:pPr>
    </w:p>
    <w:p w14:paraId="5C849C71" w14:textId="2508FC9E" w:rsidR="00FF31FE" w:rsidRPr="00B656DE" w:rsidRDefault="00690AD2" w:rsidP="00B656DE">
      <w:pPr>
        <w:pStyle w:val="ListParagraph"/>
        <w:numPr>
          <w:ilvl w:val="0"/>
          <w:numId w:val="17"/>
        </w:numPr>
        <w:spacing w:after="0" w:line="240" w:lineRule="auto"/>
        <w:jc w:val="center"/>
        <w:rPr>
          <w:rFonts w:eastAsia="Times New Roman"/>
          <w:b/>
          <w:color w:val="000000"/>
        </w:rPr>
      </w:pPr>
      <w:r w:rsidRPr="00B656DE">
        <w:rPr>
          <w:rFonts w:eastAsia="Times New Roman"/>
          <w:b/>
          <w:color w:val="000000"/>
        </w:rPr>
        <w:t>DARBŲ</w:t>
      </w:r>
      <w:r w:rsidR="00FF31FE" w:rsidRPr="00B656DE">
        <w:rPr>
          <w:rFonts w:eastAsia="Times New Roman"/>
          <w:b/>
          <w:color w:val="000000"/>
        </w:rPr>
        <w:t xml:space="preserve"> APRAŠYMAS</w:t>
      </w:r>
    </w:p>
    <w:p w14:paraId="2108A430" w14:textId="77777777" w:rsidR="003C0FC6" w:rsidRPr="00895FB4" w:rsidRDefault="003C0FC6" w:rsidP="003C0FC6">
      <w:pPr>
        <w:spacing w:after="0" w:line="240" w:lineRule="auto"/>
        <w:ind w:left="181"/>
        <w:jc w:val="center"/>
        <w:rPr>
          <w:rFonts w:ascii="Calibri" w:eastAsia="Times New Roman" w:hAnsi="Calibri"/>
          <w:b/>
          <w:color w:val="000000"/>
          <w:sz w:val="22"/>
          <w:szCs w:val="22"/>
          <w:lang w:eastAsia="en-US"/>
        </w:rPr>
      </w:pPr>
    </w:p>
    <w:p w14:paraId="4A245757" w14:textId="0466CDC0" w:rsidR="0012422F" w:rsidRPr="0012422F" w:rsidRDefault="00C600DA" w:rsidP="000C56C4">
      <w:pPr>
        <w:pStyle w:val="ListParagraph"/>
        <w:numPr>
          <w:ilvl w:val="0"/>
          <w:numId w:val="6"/>
        </w:numPr>
        <w:spacing w:after="0" w:line="240" w:lineRule="auto"/>
        <w:ind w:left="993" w:hanging="567"/>
        <w:jc w:val="both"/>
        <w:rPr>
          <w:rFonts w:asciiTheme="minorHAnsi" w:eastAsia="Times New Roman" w:hAnsiTheme="minorHAnsi" w:cstheme="minorHAnsi"/>
          <w:bCs/>
          <w:color w:val="000000"/>
          <w:spacing w:val="-2"/>
        </w:rPr>
      </w:pPr>
      <w:r w:rsidRPr="00895FB4">
        <w:rPr>
          <w:rFonts w:asciiTheme="minorHAnsi" w:eastAsia="Times New Roman" w:hAnsiTheme="minorHAnsi" w:cstheme="minorHAnsi"/>
          <w:bCs/>
          <w:color w:val="000000"/>
          <w:spacing w:val="-2"/>
        </w:rPr>
        <w:t xml:space="preserve">Darbai </w:t>
      </w:r>
      <w:r w:rsidR="00467417" w:rsidRPr="00895FB4">
        <w:rPr>
          <w:rFonts w:asciiTheme="minorHAnsi" w:eastAsia="Times New Roman" w:hAnsiTheme="minorHAnsi" w:cstheme="minorHAnsi"/>
          <w:bCs/>
          <w:color w:val="000000"/>
          <w:spacing w:val="-2"/>
        </w:rPr>
        <w:t xml:space="preserve">bus </w:t>
      </w:r>
      <w:r w:rsidRPr="00895FB4">
        <w:rPr>
          <w:rFonts w:asciiTheme="minorHAnsi" w:eastAsia="Times New Roman" w:hAnsiTheme="minorHAnsi" w:cstheme="minorHAnsi"/>
          <w:bCs/>
          <w:color w:val="000000"/>
          <w:spacing w:val="-2"/>
        </w:rPr>
        <w:t xml:space="preserve">perkami </w:t>
      </w:r>
      <w:r w:rsidR="00BA4DA5" w:rsidRPr="00895FB4">
        <w:rPr>
          <w:rFonts w:asciiTheme="minorHAnsi" w:eastAsia="Times New Roman" w:hAnsiTheme="minorHAnsi" w:cstheme="minorHAnsi"/>
          <w:bCs/>
          <w:color w:val="000000"/>
          <w:spacing w:val="-2"/>
        </w:rPr>
        <w:t>pagal</w:t>
      </w:r>
      <w:r w:rsidR="00D81066">
        <w:rPr>
          <w:rFonts w:asciiTheme="minorHAnsi" w:eastAsia="Times New Roman" w:hAnsiTheme="minorHAnsi" w:cstheme="minorHAnsi"/>
          <w:bCs/>
          <w:color w:val="000000"/>
          <w:spacing w:val="-2"/>
        </w:rPr>
        <w:t xml:space="preserve"> pateiktą objektų sąršą - lentelė </w:t>
      </w:r>
      <w:r w:rsidR="00D81066">
        <w:rPr>
          <w:rFonts w:asciiTheme="minorHAnsi" w:eastAsia="Times New Roman" w:hAnsiTheme="minorHAnsi" w:cstheme="minorHAnsi"/>
          <w:bCs/>
          <w:color w:val="000000"/>
          <w:spacing w:val="-2"/>
          <w:lang w:val="en-US"/>
        </w:rPr>
        <w:t>1.</w:t>
      </w:r>
      <w:r w:rsidR="00BA4DA5" w:rsidRPr="00895FB4">
        <w:rPr>
          <w:rFonts w:asciiTheme="minorHAnsi" w:eastAsia="Times New Roman" w:hAnsiTheme="minorHAnsi" w:cstheme="minorHAnsi"/>
          <w:bCs/>
          <w:color w:val="000000"/>
          <w:spacing w:val="-2"/>
        </w:rPr>
        <w:t xml:space="preserve"> </w:t>
      </w:r>
      <w:r w:rsidR="00B71B6E">
        <w:rPr>
          <w:rFonts w:asciiTheme="minorHAnsi" w:eastAsia="Times New Roman" w:hAnsiTheme="minorHAnsi" w:cstheme="minorHAnsi"/>
          <w:bCs/>
          <w:color w:val="000000"/>
          <w:spacing w:val="-2"/>
        </w:rPr>
        <w:t>Užsakovo</w:t>
      </w:r>
      <w:r w:rsidR="00467417" w:rsidRPr="00895FB4">
        <w:rPr>
          <w:rFonts w:asciiTheme="minorHAnsi" w:eastAsia="Times New Roman" w:hAnsiTheme="minorHAnsi" w:cstheme="minorHAnsi"/>
          <w:bCs/>
          <w:color w:val="000000"/>
          <w:spacing w:val="-2"/>
        </w:rPr>
        <w:t xml:space="preserve"> </w:t>
      </w:r>
      <w:r w:rsidR="00BA4DA5" w:rsidRPr="00895FB4">
        <w:rPr>
          <w:rFonts w:asciiTheme="minorHAnsi" w:eastAsia="Times New Roman" w:hAnsiTheme="minorHAnsi" w:cstheme="minorHAnsi"/>
          <w:bCs/>
          <w:color w:val="000000"/>
          <w:spacing w:val="-2"/>
        </w:rPr>
        <w:t>poreikį</w:t>
      </w:r>
      <w:r w:rsidR="00467417" w:rsidRPr="00895FB4">
        <w:rPr>
          <w:rFonts w:asciiTheme="minorHAnsi" w:eastAsia="Times New Roman" w:hAnsiTheme="minorHAnsi" w:cstheme="minorHAnsi"/>
          <w:bCs/>
          <w:color w:val="000000"/>
          <w:spacing w:val="-2"/>
        </w:rPr>
        <w:t xml:space="preserve">, bet ne ilgiau kaip </w:t>
      </w:r>
      <w:r w:rsidR="00BA4DA5" w:rsidRPr="00895FB4">
        <w:rPr>
          <w:rFonts w:asciiTheme="minorHAnsi" w:eastAsia="Times New Roman" w:hAnsiTheme="minorHAnsi" w:cstheme="minorHAnsi"/>
          <w:bCs/>
          <w:color w:val="000000"/>
          <w:spacing w:val="-2"/>
        </w:rPr>
        <w:t xml:space="preserve">36 mėn.. </w:t>
      </w:r>
    </w:p>
    <w:p w14:paraId="516B0FF2" w14:textId="57203C10" w:rsidR="00F90EC0" w:rsidRPr="00895FB4" w:rsidRDefault="00F90EC0" w:rsidP="000C56C4">
      <w:pPr>
        <w:pStyle w:val="ListParagraph"/>
        <w:numPr>
          <w:ilvl w:val="0"/>
          <w:numId w:val="6"/>
        </w:numPr>
        <w:spacing w:after="0" w:line="240" w:lineRule="auto"/>
        <w:ind w:left="993" w:hanging="567"/>
        <w:jc w:val="both"/>
        <w:rPr>
          <w:rFonts w:asciiTheme="minorHAnsi" w:eastAsia="Times New Roman" w:hAnsiTheme="minorHAnsi" w:cstheme="minorHAnsi"/>
          <w:bCs/>
          <w:color w:val="000000"/>
          <w:spacing w:val="-2"/>
        </w:rPr>
      </w:pPr>
      <w:r w:rsidRPr="00895FB4">
        <w:rPr>
          <w:rFonts w:asciiTheme="minorHAnsi" w:eastAsia="Times New Roman" w:hAnsiTheme="minorHAnsi" w:cstheme="minorHAnsi"/>
          <w:bCs/>
          <w:color w:val="000000"/>
          <w:spacing w:val="-2"/>
        </w:rPr>
        <w:t xml:space="preserve">Reikalavimai naudojamiems dažams: </w:t>
      </w:r>
    </w:p>
    <w:p w14:paraId="134F99E6" w14:textId="554F61F2" w:rsidR="00F90EC0" w:rsidRPr="00895FB4" w:rsidRDefault="00B71B6E" w:rsidP="000C56C4">
      <w:pPr>
        <w:pStyle w:val="ListParagraph"/>
        <w:numPr>
          <w:ilvl w:val="0"/>
          <w:numId w:val="7"/>
        </w:numPr>
        <w:spacing w:after="0" w:line="240" w:lineRule="auto"/>
        <w:ind w:left="993" w:hanging="567"/>
        <w:jc w:val="both"/>
        <w:rPr>
          <w:rFonts w:asciiTheme="minorHAnsi" w:eastAsia="Times New Roman" w:hAnsiTheme="minorHAnsi" w:cstheme="minorHAnsi"/>
          <w:bCs/>
          <w:color w:val="000000"/>
          <w:spacing w:val="-2"/>
        </w:rPr>
      </w:pPr>
      <w:r>
        <w:rPr>
          <w:rFonts w:asciiTheme="minorHAnsi" w:eastAsia="Times New Roman" w:hAnsiTheme="minorHAnsi" w:cstheme="minorHAnsi"/>
          <w:bCs/>
          <w:color w:val="000000"/>
          <w:spacing w:val="-2"/>
        </w:rPr>
        <w:t>Užsakovo</w:t>
      </w:r>
      <w:r w:rsidR="00F90EC0" w:rsidRPr="00895FB4">
        <w:rPr>
          <w:rFonts w:asciiTheme="minorHAnsi" w:eastAsia="Times New Roman" w:hAnsiTheme="minorHAnsi" w:cstheme="minorHAnsi"/>
          <w:bCs/>
          <w:color w:val="000000"/>
          <w:spacing w:val="-2"/>
        </w:rPr>
        <w:t xml:space="preserve"> įrang</w:t>
      </w:r>
      <w:r w:rsidR="000658E4" w:rsidRPr="00895FB4">
        <w:rPr>
          <w:rFonts w:asciiTheme="minorHAnsi" w:eastAsia="Times New Roman" w:hAnsiTheme="minorHAnsi" w:cstheme="minorHAnsi"/>
          <w:bCs/>
          <w:color w:val="000000"/>
          <w:spacing w:val="-2"/>
        </w:rPr>
        <w:t>a</w:t>
      </w:r>
      <w:r w:rsidR="00F90EC0" w:rsidRPr="00895FB4">
        <w:rPr>
          <w:rFonts w:asciiTheme="minorHAnsi" w:eastAsia="Times New Roman" w:hAnsiTheme="minorHAnsi" w:cstheme="minorHAnsi"/>
          <w:bCs/>
          <w:color w:val="000000"/>
          <w:spacing w:val="-2"/>
        </w:rPr>
        <w:t xml:space="preserve"> </w:t>
      </w:r>
      <w:r w:rsidR="000658E4" w:rsidRPr="00895FB4">
        <w:rPr>
          <w:rFonts w:asciiTheme="minorHAnsi" w:eastAsia="Times New Roman" w:hAnsiTheme="minorHAnsi" w:cstheme="minorHAnsi"/>
          <w:bCs/>
          <w:color w:val="000000"/>
          <w:spacing w:val="-2"/>
        </w:rPr>
        <w:t>turi būti dažoma</w:t>
      </w:r>
      <w:r w:rsidR="00F90EC0" w:rsidRPr="00895FB4">
        <w:rPr>
          <w:rFonts w:asciiTheme="minorHAnsi" w:eastAsia="Times New Roman" w:hAnsiTheme="minorHAnsi" w:cstheme="minorHAnsi"/>
          <w:bCs/>
          <w:color w:val="000000"/>
          <w:spacing w:val="-2"/>
        </w:rPr>
        <w:t xml:space="preserve"> dviem spalvomis (</w:t>
      </w:r>
      <w:r w:rsidR="00F90EC0" w:rsidRPr="00895FB4">
        <w:rPr>
          <w:rFonts w:asciiTheme="minorHAnsi" w:eastAsia="Times New Roman" w:hAnsiTheme="minorHAnsi" w:cstheme="minorHAnsi"/>
          <w:bCs/>
          <w:i/>
          <w:color w:val="000000"/>
          <w:spacing w:val="-2"/>
        </w:rPr>
        <w:t xml:space="preserve">RAL 3024, RGB 255.45.33 (Raudona) ir </w:t>
      </w:r>
      <w:r w:rsidR="00734A3F" w:rsidRPr="00895FB4">
        <w:rPr>
          <w:rFonts w:asciiTheme="minorHAnsi" w:eastAsia="Times New Roman" w:hAnsiTheme="minorHAnsi" w:cstheme="minorHAnsi"/>
          <w:bCs/>
          <w:i/>
          <w:color w:val="000000"/>
          <w:spacing w:val="-2"/>
        </w:rPr>
        <w:t xml:space="preserve">RAL 9016, RGB 241.240.234. (Balta)). </w:t>
      </w:r>
    </w:p>
    <w:p w14:paraId="32BA3AF3" w14:textId="77777777" w:rsidR="00E3072B" w:rsidRPr="00895FB4" w:rsidRDefault="00734A3F" w:rsidP="000C56C4">
      <w:pPr>
        <w:pStyle w:val="ListParagraph"/>
        <w:numPr>
          <w:ilvl w:val="0"/>
          <w:numId w:val="7"/>
        </w:numPr>
        <w:spacing w:after="0" w:line="240" w:lineRule="auto"/>
        <w:ind w:left="993" w:hanging="567"/>
        <w:jc w:val="both"/>
        <w:rPr>
          <w:rFonts w:asciiTheme="minorHAnsi" w:eastAsia="Times New Roman" w:hAnsiTheme="minorHAnsi" w:cstheme="minorHAnsi"/>
          <w:bCs/>
          <w:color w:val="000000"/>
          <w:spacing w:val="-2"/>
        </w:rPr>
      </w:pPr>
      <w:r w:rsidRPr="00895FB4">
        <w:rPr>
          <w:rFonts w:asciiTheme="minorHAnsi" w:eastAsia="Times New Roman" w:hAnsiTheme="minorHAnsi" w:cstheme="minorHAnsi"/>
          <w:bCs/>
          <w:color w:val="000000"/>
          <w:spacing w:val="-2"/>
        </w:rPr>
        <w:t xml:space="preserve">Dažų blizgumas </w:t>
      </w:r>
      <w:r w:rsidR="00953D47" w:rsidRPr="00895FB4">
        <w:rPr>
          <w:rFonts w:asciiTheme="minorHAnsi" w:eastAsia="Times New Roman" w:hAnsiTheme="minorHAnsi" w:cstheme="minorHAnsi"/>
          <w:bCs/>
          <w:color w:val="000000"/>
          <w:spacing w:val="-2"/>
        </w:rPr>
        <w:t>–</w:t>
      </w:r>
      <w:r w:rsidRPr="00895FB4">
        <w:rPr>
          <w:rFonts w:asciiTheme="minorHAnsi" w:eastAsia="Times New Roman" w:hAnsiTheme="minorHAnsi" w:cstheme="minorHAnsi"/>
          <w:bCs/>
          <w:color w:val="000000"/>
          <w:spacing w:val="-2"/>
        </w:rPr>
        <w:t xml:space="preserve"> matinis</w:t>
      </w:r>
      <w:r w:rsidR="00953D47" w:rsidRPr="00895FB4">
        <w:rPr>
          <w:rFonts w:asciiTheme="minorHAnsi" w:eastAsia="Times New Roman" w:hAnsiTheme="minorHAnsi" w:cstheme="minorHAnsi"/>
          <w:bCs/>
          <w:color w:val="000000"/>
          <w:spacing w:val="-2"/>
        </w:rPr>
        <w:t xml:space="preserve"> arba mažai blizgus. </w:t>
      </w:r>
    </w:p>
    <w:p w14:paraId="36E524A3" w14:textId="6BF34659" w:rsidR="00467417" w:rsidRPr="00895FB4" w:rsidRDefault="00953D47" w:rsidP="000C56C4">
      <w:pPr>
        <w:pStyle w:val="ListParagraph"/>
        <w:numPr>
          <w:ilvl w:val="0"/>
          <w:numId w:val="7"/>
        </w:numPr>
        <w:spacing w:after="0" w:line="240" w:lineRule="auto"/>
        <w:ind w:left="993" w:hanging="567"/>
        <w:jc w:val="both"/>
        <w:rPr>
          <w:rFonts w:asciiTheme="minorHAnsi" w:eastAsia="Times New Roman" w:hAnsiTheme="minorHAnsi" w:cstheme="minorHAnsi"/>
          <w:bCs/>
          <w:color w:val="000000"/>
          <w:spacing w:val="-2"/>
        </w:rPr>
      </w:pPr>
      <w:r w:rsidRPr="00895FB4">
        <w:rPr>
          <w:rFonts w:asciiTheme="minorHAnsi" w:eastAsia="Times New Roman" w:hAnsiTheme="minorHAnsi" w:cstheme="minorHAnsi"/>
          <w:bCs/>
          <w:color w:val="000000"/>
          <w:spacing w:val="-2"/>
        </w:rPr>
        <w:t xml:space="preserve">Nudažytam paviršiui turi būti suteikiama ne </w:t>
      </w:r>
      <w:r w:rsidR="00E145A4">
        <w:rPr>
          <w:rFonts w:asciiTheme="minorHAnsi" w:eastAsia="Times New Roman" w:hAnsiTheme="minorHAnsi" w:cstheme="minorHAnsi"/>
          <w:bCs/>
          <w:color w:val="000000"/>
          <w:spacing w:val="-2"/>
        </w:rPr>
        <w:t>trumpesnė</w:t>
      </w:r>
      <w:r w:rsidRPr="00895FB4">
        <w:rPr>
          <w:rFonts w:asciiTheme="minorHAnsi" w:eastAsia="Times New Roman" w:hAnsiTheme="minorHAnsi" w:cstheme="minorHAnsi"/>
          <w:bCs/>
          <w:color w:val="000000"/>
          <w:spacing w:val="-2"/>
        </w:rPr>
        <w:t xml:space="preserve"> kaip </w:t>
      </w:r>
      <w:r w:rsidR="00F66C1F">
        <w:rPr>
          <w:rFonts w:asciiTheme="minorHAnsi" w:eastAsia="Times New Roman" w:hAnsiTheme="minorHAnsi" w:cstheme="minorHAnsi"/>
          <w:bCs/>
          <w:color w:val="000000"/>
          <w:spacing w:val="-2"/>
        </w:rPr>
        <w:t>36</w:t>
      </w:r>
      <w:r w:rsidR="001761E9">
        <w:rPr>
          <w:rFonts w:asciiTheme="minorHAnsi" w:eastAsia="Times New Roman" w:hAnsiTheme="minorHAnsi" w:cstheme="minorHAnsi"/>
          <w:bCs/>
          <w:color w:val="000000"/>
          <w:spacing w:val="-2"/>
        </w:rPr>
        <w:t xml:space="preserve"> mėnesių</w:t>
      </w:r>
      <w:r w:rsidRPr="00895FB4">
        <w:rPr>
          <w:rFonts w:asciiTheme="minorHAnsi" w:eastAsia="Times New Roman" w:hAnsiTheme="minorHAnsi" w:cstheme="minorHAnsi"/>
          <w:bCs/>
          <w:color w:val="000000"/>
          <w:spacing w:val="-2"/>
        </w:rPr>
        <w:t xml:space="preserve"> garantija</w:t>
      </w:r>
      <w:r w:rsidR="00467417" w:rsidRPr="00895FB4">
        <w:rPr>
          <w:rFonts w:asciiTheme="minorHAnsi" w:eastAsia="Times New Roman" w:hAnsiTheme="minorHAnsi" w:cstheme="minorHAnsi"/>
          <w:bCs/>
          <w:color w:val="000000"/>
          <w:spacing w:val="-2"/>
        </w:rPr>
        <w:t xml:space="preserve"> (</w:t>
      </w:r>
      <w:r w:rsidRPr="00895FB4">
        <w:rPr>
          <w:rFonts w:asciiTheme="minorHAnsi" w:eastAsia="Times New Roman" w:hAnsiTheme="minorHAnsi" w:cstheme="minorHAnsi"/>
          <w:bCs/>
          <w:color w:val="000000"/>
          <w:spacing w:val="-2"/>
        </w:rPr>
        <w:t>taip pat ir nuo išblukimo</w:t>
      </w:r>
      <w:r w:rsidR="00467417" w:rsidRPr="00895FB4">
        <w:rPr>
          <w:rFonts w:asciiTheme="minorHAnsi" w:eastAsia="Times New Roman" w:hAnsiTheme="minorHAnsi" w:cstheme="minorHAnsi"/>
          <w:bCs/>
          <w:color w:val="000000"/>
          <w:spacing w:val="-2"/>
        </w:rPr>
        <w:t>)</w:t>
      </w:r>
      <w:r w:rsidRPr="00895FB4">
        <w:rPr>
          <w:rFonts w:asciiTheme="minorHAnsi" w:eastAsia="Times New Roman" w:hAnsiTheme="minorHAnsi" w:cstheme="minorHAnsi"/>
          <w:bCs/>
          <w:color w:val="000000"/>
          <w:spacing w:val="-2"/>
        </w:rPr>
        <w:t>.</w:t>
      </w:r>
    </w:p>
    <w:p w14:paraId="6FCFBE01" w14:textId="7760B5E8" w:rsidR="00734A3F" w:rsidRPr="00895FB4" w:rsidRDefault="001208E8" w:rsidP="000C56C4">
      <w:pPr>
        <w:pStyle w:val="ListParagraph"/>
        <w:numPr>
          <w:ilvl w:val="0"/>
          <w:numId w:val="7"/>
        </w:numPr>
        <w:spacing w:after="0" w:line="240" w:lineRule="auto"/>
        <w:ind w:left="993" w:hanging="567"/>
        <w:jc w:val="both"/>
        <w:rPr>
          <w:rFonts w:asciiTheme="minorHAnsi" w:eastAsia="Times New Roman" w:hAnsiTheme="minorHAnsi" w:cstheme="minorHAnsi"/>
          <w:bCs/>
          <w:color w:val="000000"/>
          <w:spacing w:val="-2"/>
        </w:rPr>
      </w:pPr>
      <w:r w:rsidRPr="00895FB4">
        <w:rPr>
          <w:rFonts w:asciiTheme="minorHAnsi" w:eastAsia="Times New Roman" w:hAnsiTheme="minorHAnsi" w:cstheme="minorHAnsi"/>
          <w:bCs/>
          <w:color w:val="000000"/>
          <w:spacing w:val="-2"/>
        </w:rPr>
        <w:t>Dažų spalviniai</w:t>
      </w:r>
      <w:r w:rsidR="006B01AE" w:rsidRPr="00895FB4">
        <w:rPr>
          <w:rFonts w:asciiTheme="minorHAnsi" w:eastAsia="Times New Roman" w:hAnsiTheme="minorHAnsi" w:cstheme="minorHAnsi"/>
          <w:bCs/>
          <w:color w:val="000000"/>
          <w:spacing w:val="-2"/>
        </w:rPr>
        <w:t xml:space="preserve"> perėjimai turi būti lygūs</w:t>
      </w:r>
      <w:r w:rsidR="00467417" w:rsidRPr="00895FB4">
        <w:rPr>
          <w:rFonts w:asciiTheme="minorHAnsi" w:eastAsia="Times New Roman" w:hAnsiTheme="minorHAnsi" w:cstheme="minorHAnsi"/>
          <w:bCs/>
          <w:color w:val="000000"/>
          <w:spacing w:val="-2"/>
        </w:rPr>
        <w:t>,</w:t>
      </w:r>
      <w:r w:rsidR="006B01AE" w:rsidRPr="00895FB4">
        <w:rPr>
          <w:rFonts w:asciiTheme="minorHAnsi" w:eastAsia="Times New Roman" w:hAnsiTheme="minorHAnsi" w:cstheme="minorHAnsi"/>
          <w:bCs/>
          <w:color w:val="000000"/>
          <w:spacing w:val="-2"/>
        </w:rPr>
        <w:t xml:space="preserve"> be nu</w:t>
      </w:r>
      <w:r w:rsidRPr="00895FB4">
        <w:rPr>
          <w:rFonts w:asciiTheme="minorHAnsi" w:eastAsia="Times New Roman" w:hAnsiTheme="minorHAnsi" w:cstheme="minorHAnsi"/>
          <w:bCs/>
          <w:color w:val="000000"/>
          <w:spacing w:val="-2"/>
        </w:rPr>
        <w:t xml:space="preserve">bėgimų ir nelygių rėžių. </w:t>
      </w:r>
    </w:p>
    <w:p w14:paraId="737EAC07" w14:textId="77777777" w:rsidR="00543439" w:rsidRDefault="00467417" w:rsidP="000C56C4">
      <w:pPr>
        <w:pStyle w:val="ListParagraph"/>
        <w:numPr>
          <w:ilvl w:val="0"/>
          <w:numId w:val="7"/>
        </w:numPr>
        <w:spacing w:after="0" w:line="240" w:lineRule="auto"/>
        <w:ind w:left="993" w:hanging="567"/>
        <w:jc w:val="both"/>
        <w:rPr>
          <w:rFonts w:asciiTheme="minorHAnsi" w:eastAsia="Times New Roman" w:hAnsiTheme="minorHAnsi" w:cstheme="minorHAnsi"/>
          <w:bCs/>
          <w:color w:val="000000"/>
          <w:spacing w:val="-2"/>
        </w:rPr>
      </w:pPr>
      <w:r w:rsidRPr="00895FB4">
        <w:rPr>
          <w:rFonts w:asciiTheme="minorHAnsi" w:eastAsia="Times New Roman" w:hAnsiTheme="minorHAnsi" w:cstheme="minorHAnsi"/>
          <w:bCs/>
          <w:color w:val="000000"/>
          <w:spacing w:val="-2"/>
        </w:rPr>
        <w:t>Pateikiant Užsakymus spalvų RAL ar RGB bei blizgumas gali būti kiti nei nurodyta aukščiau</w:t>
      </w:r>
      <w:r w:rsidR="00543439">
        <w:rPr>
          <w:rFonts w:asciiTheme="minorHAnsi" w:eastAsia="Times New Roman" w:hAnsiTheme="minorHAnsi" w:cstheme="minorHAnsi"/>
          <w:bCs/>
          <w:color w:val="000000"/>
          <w:spacing w:val="-2"/>
        </w:rPr>
        <w:t>;</w:t>
      </w:r>
    </w:p>
    <w:p w14:paraId="546EFC53" w14:textId="508277FF" w:rsidR="00467417" w:rsidRPr="00895FB4" w:rsidRDefault="00543439" w:rsidP="000C56C4">
      <w:pPr>
        <w:pStyle w:val="ListParagraph"/>
        <w:numPr>
          <w:ilvl w:val="0"/>
          <w:numId w:val="7"/>
        </w:numPr>
        <w:spacing w:after="0" w:line="240" w:lineRule="auto"/>
        <w:ind w:left="993" w:hanging="567"/>
        <w:jc w:val="both"/>
        <w:rPr>
          <w:rFonts w:asciiTheme="minorHAnsi" w:eastAsia="Times New Roman" w:hAnsiTheme="minorHAnsi" w:cstheme="minorHAnsi"/>
          <w:bCs/>
          <w:color w:val="000000"/>
          <w:spacing w:val="-2"/>
        </w:rPr>
      </w:pPr>
      <w:r w:rsidRPr="00543439">
        <w:rPr>
          <w:rFonts w:asciiTheme="minorHAnsi" w:eastAsia="Times New Roman" w:hAnsiTheme="minorHAnsi" w:cstheme="minorHAnsi"/>
          <w:bCs/>
          <w:color w:val="000000"/>
          <w:spacing w:val="-2"/>
          <w:lang w:val="lt-LT"/>
        </w:rPr>
        <w:t>Naudojami dažai, gruntai ir lakai turi atitikti galiojančius ES teisės aktų reikalavimus: jie turi turėti mažą lakiųjų organinių junginių kiekį, neturėti švino, kadmio, šešiavalenčio chromo junginių ar kitų medžiagų, klasifikuojamų kaip kancerogeninės, mutageninės ar toksiškos reprodukcijai.</w:t>
      </w:r>
      <w:r w:rsidR="00467417" w:rsidRPr="00895FB4">
        <w:rPr>
          <w:rFonts w:asciiTheme="minorHAnsi" w:eastAsia="Times New Roman" w:hAnsiTheme="minorHAnsi" w:cstheme="minorHAnsi"/>
          <w:bCs/>
          <w:color w:val="000000"/>
          <w:spacing w:val="-2"/>
        </w:rPr>
        <w:t xml:space="preserve"> </w:t>
      </w:r>
    </w:p>
    <w:p w14:paraId="7F830027" w14:textId="093DDE09" w:rsidR="009A28E4" w:rsidRPr="00895FB4" w:rsidRDefault="00BA4DA5" w:rsidP="000C56C4">
      <w:pPr>
        <w:pStyle w:val="ListParagraph"/>
        <w:numPr>
          <w:ilvl w:val="0"/>
          <w:numId w:val="6"/>
        </w:numPr>
        <w:spacing w:line="240" w:lineRule="auto"/>
        <w:ind w:left="993" w:hanging="567"/>
        <w:jc w:val="both"/>
        <w:rPr>
          <w:rFonts w:asciiTheme="minorHAnsi" w:hAnsiTheme="minorHAnsi" w:cstheme="minorHAnsi"/>
        </w:rPr>
      </w:pPr>
      <w:r w:rsidRPr="00895FB4">
        <w:rPr>
          <w:rFonts w:asciiTheme="minorHAnsi" w:hAnsiTheme="minorHAnsi" w:cstheme="minorHAnsi"/>
        </w:rPr>
        <w:t xml:space="preserve">Metalinių konstrukcijų paruošimas </w:t>
      </w:r>
      <w:r w:rsidR="005101D4" w:rsidRPr="00895FB4">
        <w:rPr>
          <w:rFonts w:asciiTheme="minorHAnsi" w:hAnsiTheme="minorHAnsi" w:cstheme="minorHAnsi"/>
        </w:rPr>
        <w:t xml:space="preserve">dažymui </w:t>
      </w:r>
      <w:r w:rsidR="00C600DA" w:rsidRPr="00895FB4">
        <w:rPr>
          <w:rFonts w:asciiTheme="minorHAnsi" w:hAnsiTheme="minorHAnsi" w:cstheme="minorHAnsi"/>
        </w:rPr>
        <w:t>ir dažymo darbai</w:t>
      </w:r>
      <w:r w:rsidRPr="00895FB4">
        <w:rPr>
          <w:rFonts w:asciiTheme="minorHAnsi" w:hAnsiTheme="minorHAnsi" w:cstheme="minorHAnsi"/>
        </w:rPr>
        <w:t>:</w:t>
      </w:r>
    </w:p>
    <w:p w14:paraId="5FA9DE23" w14:textId="42DACB06" w:rsidR="00BA4DA5" w:rsidRPr="00895FB4" w:rsidRDefault="00BA4DA5" w:rsidP="000C56C4">
      <w:pPr>
        <w:pStyle w:val="ListParagraph"/>
        <w:numPr>
          <w:ilvl w:val="0"/>
          <w:numId w:val="8"/>
        </w:numPr>
        <w:spacing w:line="240" w:lineRule="auto"/>
        <w:ind w:left="993" w:hanging="567"/>
        <w:jc w:val="both"/>
        <w:rPr>
          <w:rFonts w:asciiTheme="minorHAnsi" w:hAnsiTheme="minorHAnsi" w:cstheme="minorHAnsi"/>
        </w:rPr>
      </w:pPr>
      <w:r w:rsidRPr="00895FB4">
        <w:rPr>
          <w:rFonts w:asciiTheme="minorHAnsi" w:hAnsiTheme="minorHAnsi" w:cstheme="minorHAnsi"/>
        </w:rPr>
        <w:t>Prieš dažymą nuo paviršiaus turi būti pašalinti riebalai, tepalai, druskos ir kiti nešvarumai</w:t>
      </w:r>
      <w:r w:rsidR="000658E4" w:rsidRPr="00895FB4">
        <w:rPr>
          <w:rFonts w:asciiTheme="minorHAnsi" w:hAnsiTheme="minorHAnsi" w:cstheme="minorHAnsi"/>
        </w:rPr>
        <w:t>,</w:t>
      </w:r>
      <w:r w:rsidRPr="00895FB4">
        <w:rPr>
          <w:rFonts w:asciiTheme="minorHAnsi" w:hAnsiTheme="minorHAnsi" w:cstheme="minorHAnsi"/>
        </w:rPr>
        <w:t xml:space="preserve"> </w:t>
      </w:r>
      <w:r w:rsidR="009A28E4" w:rsidRPr="00895FB4">
        <w:rPr>
          <w:rFonts w:asciiTheme="minorHAnsi" w:hAnsiTheme="minorHAnsi" w:cstheme="minorHAnsi"/>
        </w:rPr>
        <w:t xml:space="preserve">vadovaujantis aktualios redakcijos tarptautiniu standartu </w:t>
      </w:r>
      <w:r w:rsidRPr="00895FB4">
        <w:rPr>
          <w:rFonts w:asciiTheme="minorHAnsi" w:hAnsiTheme="minorHAnsi" w:cstheme="minorHAnsi"/>
        </w:rPr>
        <w:t xml:space="preserve">ISO </w:t>
      </w:r>
      <w:r w:rsidR="009A28E4" w:rsidRPr="00895FB4">
        <w:rPr>
          <w:rFonts w:asciiTheme="minorHAnsi" w:hAnsiTheme="minorHAnsi" w:cstheme="minorHAnsi"/>
        </w:rPr>
        <w:t>12944-4</w:t>
      </w:r>
      <w:r w:rsidR="000658E4" w:rsidRPr="00895FB4">
        <w:rPr>
          <w:rFonts w:asciiTheme="minorHAnsi" w:hAnsiTheme="minorHAnsi" w:cstheme="minorHAnsi"/>
        </w:rPr>
        <w:t xml:space="preserve"> (arba lygiaverčiu)</w:t>
      </w:r>
      <w:r w:rsidR="009A28E4" w:rsidRPr="00895FB4">
        <w:rPr>
          <w:rFonts w:asciiTheme="minorHAnsi" w:hAnsiTheme="minorHAnsi" w:cstheme="minorHAnsi"/>
        </w:rPr>
        <w:t xml:space="preserve">. </w:t>
      </w:r>
    </w:p>
    <w:p w14:paraId="12BBDC3B" w14:textId="5EAB8B88" w:rsidR="00BA4DA5" w:rsidRPr="00895FB4" w:rsidRDefault="00BA4DA5" w:rsidP="000C56C4">
      <w:pPr>
        <w:pStyle w:val="ListParagraph"/>
        <w:numPr>
          <w:ilvl w:val="0"/>
          <w:numId w:val="8"/>
        </w:numPr>
        <w:spacing w:line="240" w:lineRule="auto"/>
        <w:ind w:left="993" w:hanging="567"/>
        <w:jc w:val="both"/>
        <w:rPr>
          <w:rFonts w:asciiTheme="minorHAnsi" w:hAnsiTheme="minorHAnsi" w:cstheme="minorHAnsi"/>
        </w:rPr>
      </w:pPr>
      <w:r w:rsidRPr="00895FB4">
        <w:rPr>
          <w:rFonts w:asciiTheme="minorHAnsi" w:hAnsiTheme="minorHAnsi" w:cstheme="minorHAnsi"/>
        </w:rPr>
        <w:lastRenderedPageBreak/>
        <w:t>Rūdys nuo metalinės konstrukcijos rankiniu būdu turi būti pašalintos mažiausiai iki St2 klasės arba abrazyviniu srautu iki Sa2 klasės</w:t>
      </w:r>
      <w:r w:rsidR="009A28E4" w:rsidRPr="00895FB4">
        <w:rPr>
          <w:rFonts w:asciiTheme="minorHAnsi" w:hAnsiTheme="minorHAnsi" w:cstheme="minorHAnsi"/>
        </w:rPr>
        <w:t>, vadovaujantis aktualios redakcijos tarptautiniu standartu</w:t>
      </w:r>
      <w:r w:rsidRPr="00895FB4">
        <w:rPr>
          <w:rFonts w:asciiTheme="minorHAnsi" w:hAnsiTheme="minorHAnsi" w:cstheme="minorHAnsi"/>
        </w:rPr>
        <w:t xml:space="preserve"> </w:t>
      </w:r>
      <w:r w:rsidR="009A28E4" w:rsidRPr="00895FB4">
        <w:rPr>
          <w:rFonts w:asciiTheme="minorHAnsi" w:hAnsiTheme="minorHAnsi" w:cstheme="minorHAnsi"/>
        </w:rPr>
        <w:t>ISO 8501-1</w:t>
      </w:r>
      <w:r w:rsidR="000658E4" w:rsidRPr="00895FB4">
        <w:rPr>
          <w:rFonts w:asciiTheme="minorHAnsi" w:hAnsiTheme="minorHAnsi" w:cstheme="minorHAnsi"/>
        </w:rPr>
        <w:t xml:space="preserve"> (arba lygiaverčiu)</w:t>
      </w:r>
      <w:r w:rsidR="009A28E4" w:rsidRPr="00895FB4">
        <w:rPr>
          <w:rFonts w:asciiTheme="minorHAnsi" w:hAnsiTheme="minorHAnsi" w:cstheme="minorHAnsi"/>
        </w:rPr>
        <w:t>.</w:t>
      </w:r>
    </w:p>
    <w:p w14:paraId="2DC9CD12" w14:textId="0A388DD5" w:rsidR="00DA4FBC" w:rsidRPr="00895FB4" w:rsidRDefault="009A28E4" w:rsidP="000C56C4">
      <w:pPr>
        <w:pStyle w:val="ListParagraph"/>
        <w:numPr>
          <w:ilvl w:val="0"/>
          <w:numId w:val="8"/>
        </w:numPr>
        <w:spacing w:line="240" w:lineRule="auto"/>
        <w:ind w:left="993" w:hanging="567"/>
        <w:jc w:val="both"/>
        <w:rPr>
          <w:rFonts w:asciiTheme="minorHAnsi" w:hAnsiTheme="minorHAnsi" w:cstheme="minorHAnsi"/>
        </w:rPr>
      </w:pPr>
      <w:r w:rsidRPr="002148DA">
        <w:rPr>
          <w:rFonts w:asciiTheme="minorHAnsi" w:hAnsiTheme="minorHAnsi" w:cstheme="minorHAnsi"/>
        </w:rPr>
        <w:t>Vis</w:t>
      </w:r>
      <w:r w:rsidR="005101D4" w:rsidRPr="002148DA">
        <w:rPr>
          <w:rFonts w:asciiTheme="minorHAnsi" w:hAnsiTheme="minorHAnsi" w:cstheme="minorHAnsi"/>
        </w:rPr>
        <w:t>ų</w:t>
      </w:r>
      <w:r w:rsidRPr="002148DA">
        <w:rPr>
          <w:rFonts w:asciiTheme="minorHAnsi" w:hAnsiTheme="minorHAnsi" w:cstheme="minorHAnsi"/>
        </w:rPr>
        <w:t xml:space="preserve"> metalinių konstrukcijų </w:t>
      </w:r>
      <w:r w:rsidR="002148DA">
        <w:rPr>
          <w:rFonts w:asciiTheme="minorHAnsi" w:hAnsiTheme="minorHAnsi" w:cstheme="minorHAnsi"/>
        </w:rPr>
        <w:t xml:space="preserve">paviršiaus </w:t>
      </w:r>
      <w:r w:rsidR="00DA4FBC" w:rsidRPr="002148DA">
        <w:rPr>
          <w:rFonts w:asciiTheme="minorHAnsi" w:hAnsiTheme="minorHAnsi" w:cstheme="minorHAnsi"/>
        </w:rPr>
        <w:t>paruošim</w:t>
      </w:r>
      <w:r w:rsidR="002148DA">
        <w:rPr>
          <w:rFonts w:asciiTheme="minorHAnsi" w:hAnsiTheme="minorHAnsi" w:cstheme="minorHAnsi"/>
        </w:rPr>
        <w:t>as</w:t>
      </w:r>
      <w:r w:rsidR="00DA4FBC" w:rsidRPr="002148DA">
        <w:rPr>
          <w:rFonts w:asciiTheme="minorHAnsi" w:hAnsiTheme="minorHAnsi" w:cstheme="minorHAnsi"/>
        </w:rPr>
        <w:t xml:space="preserve">, </w:t>
      </w:r>
      <w:r w:rsidR="002148DA">
        <w:rPr>
          <w:rFonts w:asciiTheme="minorHAnsi" w:hAnsiTheme="minorHAnsi" w:cstheme="minorHAnsi"/>
        </w:rPr>
        <w:t xml:space="preserve">dažymo priemonės ir dažymo būdas turi būti </w:t>
      </w:r>
      <w:r w:rsidR="00DA4FBC" w:rsidRPr="002148DA">
        <w:rPr>
          <w:rFonts w:asciiTheme="minorHAnsi" w:hAnsiTheme="minorHAnsi" w:cstheme="minorHAnsi"/>
        </w:rPr>
        <w:t>parenkamas tinkamiausias vadovaujanti</w:t>
      </w:r>
      <w:r w:rsidR="002148DA">
        <w:rPr>
          <w:rFonts w:asciiTheme="minorHAnsi" w:hAnsiTheme="minorHAnsi" w:cstheme="minorHAnsi"/>
        </w:rPr>
        <w:t>s</w:t>
      </w:r>
      <w:r w:rsidR="00DA4FBC" w:rsidRPr="002148DA">
        <w:rPr>
          <w:rFonts w:asciiTheme="minorHAnsi" w:hAnsiTheme="minorHAnsi" w:cstheme="minorHAnsi"/>
        </w:rPr>
        <w:t xml:space="preserve"> aktualios</w:t>
      </w:r>
      <w:r w:rsidR="00DA4FBC" w:rsidRPr="00895FB4">
        <w:rPr>
          <w:rFonts w:asciiTheme="minorHAnsi" w:hAnsiTheme="minorHAnsi" w:cstheme="minorHAnsi"/>
        </w:rPr>
        <w:t xml:space="preserve"> redakcijos tarptautiniu standartu ISO12944</w:t>
      </w:r>
      <w:r w:rsidR="000658E4" w:rsidRPr="00895FB4">
        <w:rPr>
          <w:rFonts w:asciiTheme="minorHAnsi" w:hAnsiTheme="minorHAnsi" w:cstheme="minorHAnsi"/>
        </w:rPr>
        <w:t xml:space="preserve"> (arba lygiaverčiu)</w:t>
      </w:r>
      <w:r w:rsidR="00DA4FBC" w:rsidRPr="00895FB4">
        <w:rPr>
          <w:rFonts w:asciiTheme="minorHAnsi" w:hAnsiTheme="minorHAnsi" w:cstheme="minorHAnsi"/>
        </w:rPr>
        <w:t xml:space="preserve">. </w:t>
      </w:r>
    </w:p>
    <w:p w14:paraId="16DB4148" w14:textId="0D059187" w:rsidR="00BA4DA5" w:rsidRPr="00895FB4" w:rsidRDefault="00BA4DA5" w:rsidP="000C56C4">
      <w:pPr>
        <w:pStyle w:val="ListParagraph"/>
        <w:numPr>
          <w:ilvl w:val="0"/>
          <w:numId w:val="8"/>
        </w:numPr>
        <w:spacing w:line="240" w:lineRule="auto"/>
        <w:ind w:left="993" w:hanging="567"/>
        <w:jc w:val="both"/>
        <w:rPr>
          <w:rFonts w:asciiTheme="minorHAnsi" w:hAnsiTheme="minorHAnsi" w:cstheme="minorHAnsi"/>
        </w:rPr>
      </w:pPr>
      <w:r w:rsidRPr="00895FB4">
        <w:rPr>
          <w:rFonts w:asciiTheme="minorHAnsi" w:hAnsiTheme="minorHAnsi" w:cstheme="minorHAnsi"/>
        </w:rPr>
        <w:t>Metalinių konstrukcijų remontinė dažymo sistema turi atitikti ISO 12944-5:2018</w:t>
      </w:r>
      <w:r w:rsidR="000658E4" w:rsidRPr="00895FB4">
        <w:rPr>
          <w:rFonts w:asciiTheme="minorHAnsi" w:hAnsiTheme="minorHAnsi" w:cstheme="minorHAnsi"/>
        </w:rPr>
        <w:t xml:space="preserve"> (arba lygiaverčio standarto)</w:t>
      </w:r>
      <w:r w:rsidRPr="00895FB4">
        <w:rPr>
          <w:rFonts w:asciiTheme="minorHAnsi" w:hAnsiTheme="minorHAnsi" w:cstheme="minorHAnsi"/>
        </w:rPr>
        <w:t xml:space="preserve"> rekomendacijas korozijos kategorijoms C2, C3.</w:t>
      </w:r>
    </w:p>
    <w:p w14:paraId="74641E9A" w14:textId="6392E169" w:rsidR="00BA4DA5" w:rsidRPr="00895FB4" w:rsidRDefault="00BA4DA5" w:rsidP="000C56C4">
      <w:pPr>
        <w:pStyle w:val="ListParagraph"/>
        <w:numPr>
          <w:ilvl w:val="0"/>
          <w:numId w:val="8"/>
        </w:numPr>
        <w:spacing w:line="240" w:lineRule="auto"/>
        <w:ind w:left="993" w:hanging="567"/>
        <w:jc w:val="both"/>
        <w:rPr>
          <w:rFonts w:asciiTheme="minorHAnsi" w:hAnsiTheme="minorHAnsi" w:cstheme="minorHAnsi"/>
        </w:rPr>
      </w:pPr>
      <w:r w:rsidRPr="00895FB4">
        <w:rPr>
          <w:rFonts w:asciiTheme="minorHAnsi" w:hAnsiTheme="minorHAnsi" w:cstheme="minorHAnsi"/>
        </w:rPr>
        <w:t>Atliekant dažymo darbus, griežtai vadovautis dažų gamintojo reikalavimais</w:t>
      </w:r>
      <w:r w:rsidR="004B014B" w:rsidRPr="00895FB4">
        <w:rPr>
          <w:rFonts w:asciiTheme="minorHAnsi" w:hAnsiTheme="minorHAnsi" w:cstheme="minorHAnsi"/>
        </w:rPr>
        <w:t xml:space="preserve"> ir rekomendacijomis</w:t>
      </w:r>
      <w:r w:rsidRPr="00895FB4">
        <w:rPr>
          <w:rFonts w:asciiTheme="minorHAnsi" w:hAnsiTheme="minorHAnsi" w:cstheme="minorHAnsi"/>
        </w:rPr>
        <w:t xml:space="preserve"> (paviršiaus šiurkštumas po valymo, rasos taško temperatūra, aplinkos temperatūra</w:t>
      </w:r>
      <w:r w:rsidR="00E53F5A">
        <w:rPr>
          <w:rFonts w:asciiTheme="minorHAnsi" w:hAnsiTheme="minorHAnsi" w:cstheme="minorHAnsi"/>
        </w:rPr>
        <w:t>, laiko intervalai tarp atskirų dangų dengimo bei galutinės dangos padengimo ir naudojimosi pradžios</w:t>
      </w:r>
      <w:r w:rsidRPr="00895FB4">
        <w:rPr>
          <w:rFonts w:asciiTheme="minorHAnsi" w:hAnsiTheme="minorHAnsi" w:cstheme="minorHAnsi"/>
        </w:rPr>
        <w:t xml:space="preserve"> ir t. t.), aplinkosaugos reikalavimais.</w:t>
      </w:r>
    </w:p>
    <w:p w14:paraId="7D88FC59" w14:textId="2414D96A" w:rsidR="001A651E" w:rsidRPr="00895FB4" w:rsidRDefault="001A651E" w:rsidP="000C56C4">
      <w:pPr>
        <w:pStyle w:val="ListParagraph"/>
        <w:numPr>
          <w:ilvl w:val="0"/>
          <w:numId w:val="6"/>
        </w:numPr>
        <w:spacing w:line="240" w:lineRule="auto"/>
        <w:ind w:left="993" w:hanging="567"/>
        <w:jc w:val="both"/>
        <w:rPr>
          <w:rFonts w:asciiTheme="minorHAnsi" w:hAnsiTheme="minorHAnsi" w:cstheme="minorHAnsi"/>
        </w:rPr>
      </w:pPr>
      <w:r w:rsidRPr="00895FB4">
        <w:rPr>
          <w:rFonts w:asciiTheme="minorHAnsi" w:hAnsiTheme="minorHAnsi" w:cstheme="minorHAnsi"/>
        </w:rPr>
        <w:t>Betono konstrukcijų paruošimas dažymui</w:t>
      </w:r>
      <w:r w:rsidR="00C600DA" w:rsidRPr="00895FB4">
        <w:rPr>
          <w:rFonts w:asciiTheme="minorHAnsi" w:hAnsiTheme="minorHAnsi" w:cstheme="minorHAnsi"/>
        </w:rPr>
        <w:t xml:space="preserve"> ir dažymo </w:t>
      </w:r>
      <w:r w:rsidR="00571C63" w:rsidRPr="00895FB4">
        <w:rPr>
          <w:rFonts w:asciiTheme="minorHAnsi" w:hAnsiTheme="minorHAnsi" w:cstheme="minorHAnsi"/>
        </w:rPr>
        <w:t>darbai</w:t>
      </w:r>
      <w:r w:rsidRPr="00895FB4">
        <w:rPr>
          <w:rFonts w:asciiTheme="minorHAnsi" w:hAnsiTheme="minorHAnsi" w:cstheme="minorHAnsi"/>
        </w:rPr>
        <w:t>:</w:t>
      </w:r>
    </w:p>
    <w:p w14:paraId="583B5EFF" w14:textId="77777777" w:rsidR="004B014B" w:rsidRPr="00895FB4" w:rsidRDefault="008E395F" w:rsidP="000C56C4">
      <w:pPr>
        <w:pStyle w:val="ListParagraph"/>
        <w:numPr>
          <w:ilvl w:val="0"/>
          <w:numId w:val="9"/>
        </w:numPr>
        <w:spacing w:line="240" w:lineRule="auto"/>
        <w:ind w:left="993" w:hanging="567"/>
        <w:jc w:val="both"/>
        <w:rPr>
          <w:rFonts w:asciiTheme="minorHAnsi" w:hAnsiTheme="minorHAnsi" w:cstheme="minorHAnsi"/>
        </w:rPr>
      </w:pPr>
      <w:r w:rsidRPr="00895FB4">
        <w:rPr>
          <w:rFonts w:asciiTheme="minorHAnsi" w:hAnsiTheme="minorHAnsi" w:cstheme="minorHAnsi"/>
        </w:rPr>
        <w:t>Betoninė konstrukcija turi būti nuplauta su aukšto slėgio vandens srove, kad būtų nuplauti nešvarumai ir silpnai besilaikantis senų dažų sluoksnis.</w:t>
      </w:r>
      <w:r w:rsidR="004B014B" w:rsidRPr="00895FB4">
        <w:rPr>
          <w:rFonts w:asciiTheme="minorHAnsi" w:hAnsiTheme="minorHAnsi" w:cstheme="minorHAnsi"/>
        </w:rPr>
        <w:t xml:space="preserve"> </w:t>
      </w:r>
    </w:p>
    <w:p w14:paraId="2EF2CAFD" w14:textId="77777777" w:rsidR="004B014B" w:rsidRPr="00895FB4" w:rsidRDefault="008E395F" w:rsidP="000C56C4">
      <w:pPr>
        <w:pStyle w:val="ListParagraph"/>
        <w:numPr>
          <w:ilvl w:val="0"/>
          <w:numId w:val="9"/>
        </w:numPr>
        <w:spacing w:line="240" w:lineRule="auto"/>
        <w:ind w:left="993" w:hanging="567"/>
        <w:jc w:val="both"/>
        <w:rPr>
          <w:rFonts w:asciiTheme="minorHAnsi" w:hAnsiTheme="minorHAnsi" w:cstheme="minorHAnsi"/>
        </w:rPr>
      </w:pPr>
      <w:r w:rsidRPr="00895FB4">
        <w:rPr>
          <w:rFonts w:asciiTheme="minorHAnsi" w:hAnsiTheme="minorHAnsi" w:cstheme="minorHAnsi"/>
        </w:rPr>
        <w:t>Atsiradus didesniems paviršiaus apsauginio sluoksnio pažeidimams</w:t>
      </w:r>
      <w:r w:rsidR="004B014B" w:rsidRPr="00895FB4">
        <w:rPr>
          <w:rFonts w:asciiTheme="minorHAnsi" w:hAnsiTheme="minorHAnsi" w:cstheme="minorHAnsi"/>
        </w:rPr>
        <w:t>,</w:t>
      </w:r>
      <w:r w:rsidRPr="00895FB4">
        <w:rPr>
          <w:rFonts w:asciiTheme="minorHAnsi" w:hAnsiTheme="minorHAnsi" w:cstheme="minorHAnsi"/>
        </w:rPr>
        <w:t xml:space="preserve"> reikalinga tą vietą užtaisyti remontiniu skiediniu.  </w:t>
      </w:r>
    </w:p>
    <w:p w14:paraId="0B45CB63" w14:textId="73834F7A" w:rsidR="001A651E" w:rsidRPr="00895FB4" w:rsidRDefault="004F66F0" w:rsidP="000C56C4">
      <w:pPr>
        <w:pStyle w:val="ListParagraph"/>
        <w:numPr>
          <w:ilvl w:val="0"/>
          <w:numId w:val="9"/>
        </w:numPr>
        <w:spacing w:line="240" w:lineRule="auto"/>
        <w:ind w:left="993" w:hanging="567"/>
        <w:jc w:val="both"/>
        <w:rPr>
          <w:rFonts w:asciiTheme="minorHAnsi" w:hAnsiTheme="minorHAnsi" w:cstheme="minorHAnsi"/>
        </w:rPr>
      </w:pPr>
      <w:r w:rsidRPr="00895FB4">
        <w:rPr>
          <w:rFonts w:asciiTheme="minorHAnsi" w:hAnsiTheme="minorHAnsi" w:cstheme="minorHAnsi"/>
        </w:rPr>
        <w:t>Nuplovus ir išdžiovinus paviršių</w:t>
      </w:r>
      <w:r w:rsidR="00DA0780">
        <w:rPr>
          <w:rFonts w:asciiTheme="minorHAnsi" w:hAnsiTheme="minorHAnsi" w:cstheme="minorHAnsi"/>
        </w:rPr>
        <w:t>,</w:t>
      </w:r>
      <w:r w:rsidR="006B01AE" w:rsidRPr="00895FB4">
        <w:rPr>
          <w:rFonts w:asciiTheme="minorHAnsi" w:hAnsiTheme="minorHAnsi" w:cstheme="minorHAnsi"/>
        </w:rPr>
        <w:t xml:space="preserve"> jis yra gruntuojamas giluminiu</w:t>
      </w:r>
      <w:r w:rsidRPr="00895FB4">
        <w:rPr>
          <w:rFonts w:asciiTheme="minorHAnsi" w:hAnsiTheme="minorHAnsi" w:cstheme="minorHAnsi"/>
        </w:rPr>
        <w:t xml:space="preserve"> gruntu</w:t>
      </w:r>
      <w:r w:rsidR="004B014B" w:rsidRPr="00895FB4">
        <w:rPr>
          <w:rFonts w:asciiTheme="minorHAnsi" w:hAnsiTheme="minorHAnsi" w:cstheme="minorHAnsi"/>
        </w:rPr>
        <w:t>,</w:t>
      </w:r>
      <w:r w:rsidRPr="00895FB4">
        <w:rPr>
          <w:rFonts w:asciiTheme="minorHAnsi" w:hAnsiTheme="minorHAnsi" w:cstheme="minorHAnsi"/>
        </w:rPr>
        <w:t xml:space="preserve"> skirtu lauko sąlygoms. </w:t>
      </w:r>
    </w:p>
    <w:p w14:paraId="3B750597" w14:textId="77777777" w:rsidR="004B014B" w:rsidRPr="00895FB4" w:rsidRDefault="004F66F0" w:rsidP="000C56C4">
      <w:pPr>
        <w:pStyle w:val="ListParagraph"/>
        <w:numPr>
          <w:ilvl w:val="0"/>
          <w:numId w:val="9"/>
        </w:numPr>
        <w:spacing w:line="240" w:lineRule="auto"/>
        <w:ind w:left="993" w:hanging="567"/>
        <w:jc w:val="both"/>
        <w:rPr>
          <w:rFonts w:asciiTheme="minorHAnsi" w:hAnsiTheme="minorHAnsi" w:cstheme="minorHAnsi"/>
        </w:rPr>
      </w:pPr>
      <w:r w:rsidRPr="00895FB4">
        <w:rPr>
          <w:rFonts w:asciiTheme="minorHAnsi" w:hAnsiTheme="minorHAnsi" w:cstheme="minorHAnsi"/>
        </w:rPr>
        <w:t xml:space="preserve">Betono konstrukcijos dažomos dviem sluoksniais. </w:t>
      </w:r>
    </w:p>
    <w:p w14:paraId="5E317EF7" w14:textId="4273B173" w:rsidR="001A651E" w:rsidRPr="00895FB4" w:rsidRDefault="004F66F0" w:rsidP="000C56C4">
      <w:pPr>
        <w:pStyle w:val="ListParagraph"/>
        <w:numPr>
          <w:ilvl w:val="0"/>
          <w:numId w:val="9"/>
        </w:numPr>
        <w:spacing w:line="240" w:lineRule="auto"/>
        <w:ind w:left="993" w:hanging="567"/>
        <w:jc w:val="both"/>
        <w:rPr>
          <w:rFonts w:asciiTheme="minorHAnsi" w:hAnsiTheme="minorHAnsi" w:cstheme="minorHAnsi"/>
        </w:rPr>
      </w:pPr>
      <w:r w:rsidRPr="00895FB4">
        <w:rPr>
          <w:rFonts w:asciiTheme="minorHAnsi" w:hAnsiTheme="minorHAnsi" w:cstheme="minorHAnsi"/>
        </w:rPr>
        <w:t>Atliekant dažymo darbus, griežtai vadovautis dažų gamintojo reikalavimais</w:t>
      </w:r>
      <w:r w:rsidR="004B014B" w:rsidRPr="00895FB4">
        <w:rPr>
          <w:rFonts w:asciiTheme="minorHAnsi" w:hAnsiTheme="minorHAnsi" w:cstheme="minorHAnsi"/>
        </w:rPr>
        <w:t xml:space="preserve"> ir rekomendacijomis</w:t>
      </w:r>
      <w:r w:rsidRPr="00895FB4">
        <w:rPr>
          <w:rFonts w:asciiTheme="minorHAnsi" w:hAnsiTheme="minorHAnsi" w:cstheme="minorHAnsi"/>
        </w:rPr>
        <w:t xml:space="preserve"> (paviršiaus šiurkštumas po valymo, rasos taško temperatūra, aplinkos temperatūra ir t. t.), aplinkosaugos reikalavimais.</w:t>
      </w:r>
    </w:p>
    <w:p w14:paraId="333CD428" w14:textId="0CD15381" w:rsidR="004B014B" w:rsidRDefault="00F90EC0" w:rsidP="000C56C4">
      <w:pPr>
        <w:pStyle w:val="ListParagraph"/>
        <w:numPr>
          <w:ilvl w:val="0"/>
          <w:numId w:val="6"/>
        </w:numPr>
        <w:spacing w:line="240" w:lineRule="auto"/>
        <w:ind w:left="993" w:hanging="567"/>
        <w:jc w:val="both"/>
        <w:rPr>
          <w:rFonts w:asciiTheme="minorHAnsi" w:hAnsiTheme="minorHAnsi" w:cstheme="minorHAnsi"/>
        </w:rPr>
      </w:pPr>
      <w:r w:rsidRPr="00895FB4">
        <w:rPr>
          <w:rFonts w:asciiTheme="minorHAnsi" w:hAnsiTheme="minorHAnsi" w:cstheme="minorHAnsi"/>
        </w:rPr>
        <w:t xml:space="preserve">Darbų vykdymas turi atitikti aktualios redakcijos darbuotų saugos ir sveikatos įstatymo numatytus reikalavimus. </w:t>
      </w:r>
      <w:r w:rsidR="00B71B6E">
        <w:rPr>
          <w:rFonts w:asciiTheme="minorHAnsi" w:hAnsiTheme="minorHAnsi" w:cstheme="minorHAnsi"/>
        </w:rPr>
        <w:t>Rangovas</w:t>
      </w:r>
      <w:r w:rsidRPr="00895FB4">
        <w:rPr>
          <w:rFonts w:asciiTheme="minorHAnsi" w:hAnsiTheme="minorHAnsi" w:cstheme="minorHAnsi"/>
        </w:rPr>
        <w:t xml:space="preserve"> privalo užtikrinti savo darbuotojų saugą ir sveikatą. </w:t>
      </w:r>
    </w:p>
    <w:p w14:paraId="374DF94C" w14:textId="00DABFB1" w:rsidR="0072276B" w:rsidRDefault="0047326B" w:rsidP="000C56C4">
      <w:pPr>
        <w:pStyle w:val="ListParagraph"/>
        <w:numPr>
          <w:ilvl w:val="0"/>
          <w:numId w:val="6"/>
        </w:numPr>
        <w:spacing w:line="240" w:lineRule="auto"/>
        <w:ind w:left="993" w:hanging="567"/>
        <w:jc w:val="both"/>
        <w:rPr>
          <w:rFonts w:asciiTheme="minorHAnsi" w:hAnsiTheme="minorHAnsi" w:cstheme="minorHAnsi"/>
        </w:rPr>
      </w:pPr>
      <w:r>
        <w:rPr>
          <w:rFonts w:asciiTheme="minorHAnsi" w:hAnsiTheme="minorHAnsi" w:cstheme="minorHAnsi"/>
        </w:rPr>
        <w:t>Dažymo darbų atlikimo metu turi būti apsaugota nuo užteršimo visa kita šalia esanti įranga ir aplinka.</w:t>
      </w:r>
    </w:p>
    <w:p w14:paraId="7430AC28" w14:textId="02C657A7" w:rsidR="0047326B" w:rsidRPr="00895FB4" w:rsidRDefault="00B71B6E" w:rsidP="000C56C4">
      <w:pPr>
        <w:pStyle w:val="ListParagraph"/>
        <w:numPr>
          <w:ilvl w:val="0"/>
          <w:numId w:val="6"/>
        </w:numPr>
        <w:spacing w:line="240" w:lineRule="auto"/>
        <w:ind w:left="993" w:hanging="567"/>
        <w:jc w:val="both"/>
        <w:rPr>
          <w:rFonts w:asciiTheme="minorHAnsi" w:hAnsiTheme="minorHAnsi" w:cstheme="minorHAnsi"/>
        </w:rPr>
      </w:pPr>
      <w:r>
        <w:rPr>
          <w:rFonts w:asciiTheme="minorHAnsi" w:hAnsiTheme="minorHAnsi" w:cstheme="minorHAnsi"/>
        </w:rPr>
        <w:t>Rangovas</w:t>
      </w:r>
      <w:r w:rsidR="0047326B">
        <w:rPr>
          <w:rFonts w:asciiTheme="minorHAnsi" w:hAnsiTheme="minorHAnsi" w:cstheme="minorHAnsi"/>
        </w:rPr>
        <w:t xml:space="preserve"> turės užtikrinti kasdienį darbo vietos išvalymą nuo atsiradusių atliekų (jeigu jų bus) bei, vadovaujantis Lietuvos Respublikos atliekų tvarkymo įstatymu ir kitais teisės aktuose nustatytais reikalavimais, nepažeidžiant teisės aktais nustatytų aplinkosauginių reikalavimų, privalo savo sąskaita organizuoti ir vykdyti </w:t>
      </w:r>
      <w:r>
        <w:rPr>
          <w:rFonts w:asciiTheme="minorHAnsi" w:hAnsiTheme="minorHAnsi" w:cstheme="minorHAnsi"/>
        </w:rPr>
        <w:t>Rangovo</w:t>
      </w:r>
      <w:r w:rsidR="0047326B">
        <w:rPr>
          <w:rFonts w:asciiTheme="minorHAnsi" w:hAnsiTheme="minorHAnsi" w:cstheme="minorHAnsi"/>
        </w:rPr>
        <w:t xml:space="preserve"> darbo metu susidarančių atliekų perdavimą atitinkamiems pagal atliekų rūšį atliekų tvarkytojams, vykdantiems jų šalinimą/utilizavimą arba naudojimą.</w:t>
      </w:r>
    </w:p>
    <w:p w14:paraId="2BE0B567" w14:textId="6508F873" w:rsidR="001A651E" w:rsidRDefault="004B014B" w:rsidP="000C56C4">
      <w:pPr>
        <w:pStyle w:val="ListParagraph"/>
        <w:numPr>
          <w:ilvl w:val="0"/>
          <w:numId w:val="6"/>
        </w:numPr>
        <w:spacing w:line="240" w:lineRule="auto"/>
        <w:ind w:left="993" w:hanging="567"/>
        <w:jc w:val="both"/>
        <w:rPr>
          <w:rFonts w:asciiTheme="minorHAnsi" w:hAnsiTheme="minorHAnsi" w:cstheme="minorHAnsi"/>
        </w:rPr>
      </w:pPr>
      <w:r w:rsidRPr="00895FB4">
        <w:rPr>
          <w:rFonts w:asciiTheme="minorHAnsi" w:hAnsiTheme="minorHAnsi" w:cstheme="minorHAnsi"/>
        </w:rPr>
        <w:t>Rangovo darbuotojai p</w:t>
      </w:r>
      <w:r w:rsidR="00F90EC0" w:rsidRPr="00895FB4">
        <w:rPr>
          <w:rFonts w:asciiTheme="minorHAnsi" w:hAnsiTheme="minorHAnsi" w:cstheme="minorHAnsi"/>
        </w:rPr>
        <w:t>rivalo turėti visus reikiamus leidimus ir dėvėti reikiamas asmenines apsaugos priemones atliekant paruošimo ir dažymo darbus.</w:t>
      </w:r>
    </w:p>
    <w:p w14:paraId="3F27B058" w14:textId="77777777" w:rsidR="00B656DE" w:rsidRPr="00895FB4" w:rsidRDefault="00B656DE" w:rsidP="00B656DE">
      <w:pPr>
        <w:pStyle w:val="ListParagraph"/>
        <w:spacing w:line="240" w:lineRule="auto"/>
        <w:ind w:left="993"/>
        <w:jc w:val="both"/>
        <w:rPr>
          <w:rFonts w:asciiTheme="minorHAnsi" w:hAnsiTheme="minorHAnsi" w:cstheme="minorHAnsi"/>
        </w:rPr>
      </w:pPr>
    </w:p>
    <w:p w14:paraId="6951D0B6" w14:textId="1A264360" w:rsidR="00FF31FE" w:rsidRPr="00B656DE" w:rsidRDefault="000658E4" w:rsidP="00B656DE">
      <w:pPr>
        <w:pStyle w:val="ListParagraph"/>
        <w:numPr>
          <w:ilvl w:val="0"/>
          <w:numId w:val="17"/>
        </w:numPr>
        <w:spacing w:after="0" w:line="240" w:lineRule="auto"/>
        <w:jc w:val="center"/>
        <w:rPr>
          <w:rFonts w:eastAsia="Times New Roman"/>
          <w:b/>
          <w:bCs/>
          <w:color w:val="000000"/>
          <w:spacing w:val="-2"/>
        </w:rPr>
      </w:pPr>
      <w:r w:rsidRPr="00B656DE">
        <w:rPr>
          <w:rFonts w:eastAsia="Times New Roman"/>
          <w:b/>
          <w:bCs/>
          <w:color w:val="000000"/>
          <w:spacing w:val="-2"/>
        </w:rPr>
        <w:t>DARBŲ</w:t>
      </w:r>
      <w:r w:rsidR="00FF31FE" w:rsidRPr="00B656DE">
        <w:rPr>
          <w:rFonts w:eastAsia="Times New Roman"/>
          <w:b/>
          <w:bCs/>
          <w:color w:val="000000"/>
          <w:spacing w:val="-2"/>
        </w:rPr>
        <w:t xml:space="preserve"> APIMTIS</w:t>
      </w:r>
    </w:p>
    <w:p w14:paraId="48F36D5A" w14:textId="77777777" w:rsidR="00AF21A0" w:rsidRPr="00895FB4" w:rsidRDefault="00AF21A0" w:rsidP="00AF21A0">
      <w:pPr>
        <w:spacing w:after="0" w:line="240" w:lineRule="auto"/>
        <w:ind w:left="180"/>
        <w:rPr>
          <w:rFonts w:ascii="Calibri" w:eastAsia="Times New Roman" w:hAnsi="Calibri"/>
          <w:b/>
          <w:bCs/>
          <w:color w:val="000000"/>
          <w:spacing w:val="-2"/>
          <w:sz w:val="22"/>
          <w:szCs w:val="22"/>
          <w:lang w:eastAsia="en-US"/>
        </w:rPr>
      </w:pPr>
    </w:p>
    <w:p w14:paraId="6A982F72" w14:textId="6EDEA80F" w:rsidR="00DA0780" w:rsidRDefault="00C25D11" w:rsidP="000C56C4">
      <w:pPr>
        <w:pStyle w:val="ListParagraph"/>
        <w:numPr>
          <w:ilvl w:val="0"/>
          <w:numId w:val="6"/>
        </w:numPr>
        <w:spacing w:after="0" w:line="240" w:lineRule="auto"/>
        <w:ind w:left="993" w:hanging="567"/>
        <w:jc w:val="both"/>
        <w:rPr>
          <w:rFonts w:eastAsia="Times New Roman"/>
          <w:bCs/>
          <w:color w:val="000000"/>
          <w:spacing w:val="-2"/>
        </w:rPr>
      </w:pPr>
      <w:r>
        <w:rPr>
          <w:rFonts w:eastAsia="Times New Roman"/>
          <w:bCs/>
          <w:color w:val="000000"/>
          <w:spacing w:val="-2"/>
        </w:rPr>
        <w:t>D</w:t>
      </w:r>
      <w:r w:rsidR="003C0FC6">
        <w:rPr>
          <w:rFonts w:eastAsia="Times New Roman"/>
          <w:bCs/>
          <w:color w:val="000000"/>
          <w:spacing w:val="-2"/>
        </w:rPr>
        <w:t>arbų</w:t>
      </w:r>
      <w:r w:rsidR="00C917E9" w:rsidRPr="00895FB4">
        <w:rPr>
          <w:rFonts w:eastAsia="Times New Roman"/>
          <w:bCs/>
          <w:color w:val="000000"/>
          <w:spacing w:val="-2"/>
        </w:rPr>
        <w:t xml:space="preserve"> kiekis, kurį</w:t>
      </w:r>
      <w:r w:rsidR="008C410C" w:rsidRPr="00895FB4">
        <w:rPr>
          <w:rFonts w:eastAsia="Times New Roman"/>
          <w:bCs/>
          <w:color w:val="000000"/>
          <w:spacing w:val="-2"/>
        </w:rPr>
        <w:t xml:space="preserve"> Perkančioji organizacija planuoja</w:t>
      </w:r>
      <w:r w:rsidR="00C917E9" w:rsidRPr="00895FB4">
        <w:rPr>
          <w:rFonts w:eastAsia="Times New Roman"/>
          <w:bCs/>
          <w:color w:val="000000"/>
          <w:spacing w:val="-2"/>
        </w:rPr>
        <w:t xml:space="preserve"> įsigyti</w:t>
      </w:r>
      <w:r w:rsidR="004550C2" w:rsidRPr="00895FB4">
        <w:rPr>
          <w:rFonts w:eastAsia="Times New Roman"/>
          <w:bCs/>
          <w:color w:val="000000"/>
          <w:spacing w:val="-2"/>
        </w:rPr>
        <w:t xml:space="preserve">, yra </w:t>
      </w:r>
      <w:r w:rsidR="00C917E9" w:rsidRPr="00895FB4">
        <w:rPr>
          <w:rFonts w:eastAsia="Times New Roman"/>
          <w:bCs/>
          <w:color w:val="000000"/>
          <w:spacing w:val="-2"/>
        </w:rPr>
        <w:t xml:space="preserve">nurodytas </w:t>
      </w:r>
      <w:r w:rsidR="00C917E9" w:rsidRPr="00895FB4">
        <w:rPr>
          <w:rFonts w:eastAsia="Times New Roman"/>
          <w:bCs/>
          <w:color w:val="000000"/>
          <w:spacing w:val="-2"/>
          <w:lang w:val="en-US"/>
        </w:rPr>
        <w:t xml:space="preserve">1 </w:t>
      </w:r>
      <w:r w:rsidR="00766BFB">
        <w:rPr>
          <w:rFonts w:eastAsia="Times New Roman"/>
          <w:bCs/>
          <w:color w:val="000000"/>
          <w:spacing w:val="-2"/>
          <w:lang w:val="en-US"/>
        </w:rPr>
        <w:t>l</w:t>
      </w:r>
      <w:r w:rsidR="00C917E9" w:rsidRPr="00895FB4">
        <w:rPr>
          <w:rFonts w:eastAsia="Times New Roman"/>
          <w:bCs/>
          <w:color w:val="000000"/>
          <w:spacing w:val="-2"/>
          <w:lang w:val="en-US"/>
        </w:rPr>
        <w:t>entel</w:t>
      </w:r>
      <w:r w:rsidR="00C917E9" w:rsidRPr="00895FB4">
        <w:rPr>
          <w:rFonts w:eastAsia="Times New Roman"/>
          <w:bCs/>
          <w:color w:val="000000"/>
          <w:spacing w:val="-2"/>
        </w:rPr>
        <w:t>ėje.</w:t>
      </w:r>
    </w:p>
    <w:p w14:paraId="131E4BC8" w14:textId="7BFF570F" w:rsidR="00953D47" w:rsidRPr="00895FB4" w:rsidRDefault="00C917E9" w:rsidP="000C56C4">
      <w:pPr>
        <w:pStyle w:val="ListParagraph"/>
        <w:numPr>
          <w:ilvl w:val="0"/>
          <w:numId w:val="6"/>
        </w:numPr>
        <w:spacing w:after="0" w:line="240" w:lineRule="auto"/>
        <w:ind w:left="993" w:hanging="567"/>
        <w:jc w:val="both"/>
        <w:rPr>
          <w:rFonts w:eastAsia="Times New Roman"/>
          <w:bCs/>
          <w:color w:val="000000"/>
          <w:spacing w:val="-2"/>
        </w:rPr>
      </w:pPr>
      <w:r w:rsidRPr="00895FB4">
        <w:rPr>
          <w:rFonts w:eastAsia="Times New Roman"/>
          <w:bCs/>
          <w:color w:val="000000"/>
          <w:spacing w:val="-2"/>
        </w:rPr>
        <w:t xml:space="preserve">Darbai </w:t>
      </w:r>
      <w:r w:rsidR="008C410C" w:rsidRPr="00895FB4">
        <w:rPr>
          <w:rFonts w:eastAsia="Times New Roman"/>
          <w:bCs/>
          <w:color w:val="000000"/>
          <w:spacing w:val="-2"/>
        </w:rPr>
        <w:t xml:space="preserve">Sutarties galiojimo metu </w:t>
      </w:r>
      <w:r w:rsidRPr="00895FB4">
        <w:rPr>
          <w:rFonts w:eastAsia="Times New Roman"/>
          <w:bCs/>
          <w:color w:val="000000"/>
          <w:spacing w:val="-2"/>
        </w:rPr>
        <w:t xml:space="preserve">bus perkami pagal </w:t>
      </w:r>
      <w:r w:rsidR="004550C2" w:rsidRPr="00895FB4">
        <w:rPr>
          <w:rFonts w:eastAsia="Times New Roman"/>
          <w:bCs/>
          <w:color w:val="000000"/>
          <w:spacing w:val="-2"/>
        </w:rPr>
        <w:t xml:space="preserve"> </w:t>
      </w:r>
      <w:r w:rsidR="00B71B6E">
        <w:rPr>
          <w:rFonts w:eastAsia="Times New Roman"/>
          <w:bCs/>
          <w:color w:val="000000"/>
          <w:spacing w:val="-2"/>
        </w:rPr>
        <w:t>Užsakovo</w:t>
      </w:r>
      <w:r w:rsidR="004550C2" w:rsidRPr="00895FB4">
        <w:rPr>
          <w:rFonts w:eastAsia="Times New Roman"/>
          <w:bCs/>
          <w:color w:val="000000"/>
          <w:spacing w:val="-2"/>
        </w:rPr>
        <w:t xml:space="preserve"> </w:t>
      </w:r>
      <w:r w:rsidRPr="00895FB4">
        <w:rPr>
          <w:rFonts w:eastAsia="Times New Roman"/>
          <w:bCs/>
          <w:color w:val="000000"/>
          <w:spacing w:val="-2"/>
        </w:rPr>
        <w:t>poreikį</w:t>
      </w:r>
      <w:r w:rsidR="003C0FC6">
        <w:rPr>
          <w:rFonts w:eastAsia="Times New Roman"/>
          <w:bCs/>
          <w:color w:val="000000"/>
          <w:spacing w:val="-2"/>
        </w:rPr>
        <w:t xml:space="preserve">, </w:t>
      </w:r>
      <w:r w:rsidR="00D81066">
        <w:rPr>
          <w:rFonts w:eastAsia="Times New Roman"/>
          <w:bCs/>
          <w:color w:val="000000"/>
          <w:spacing w:val="-2"/>
        </w:rPr>
        <w:t xml:space="preserve">užsakant darbus konkretiems objektams, nurodytiems </w:t>
      </w:r>
      <w:r w:rsidR="00D81066" w:rsidRPr="00895FB4">
        <w:rPr>
          <w:rFonts w:eastAsia="Times New Roman"/>
          <w:bCs/>
          <w:color w:val="000000"/>
          <w:spacing w:val="-2"/>
          <w:lang w:val="en-US"/>
        </w:rPr>
        <w:t xml:space="preserve">1 </w:t>
      </w:r>
      <w:r w:rsidR="00766BFB">
        <w:rPr>
          <w:rFonts w:eastAsia="Times New Roman"/>
          <w:bCs/>
          <w:color w:val="000000"/>
          <w:spacing w:val="-2"/>
          <w:lang w:val="en-US"/>
        </w:rPr>
        <w:t>l</w:t>
      </w:r>
      <w:r w:rsidR="00D81066" w:rsidRPr="00895FB4">
        <w:rPr>
          <w:rFonts w:eastAsia="Times New Roman"/>
          <w:bCs/>
          <w:color w:val="000000"/>
          <w:spacing w:val="-2"/>
          <w:lang w:val="en-US"/>
        </w:rPr>
        <w:t>entel</w:t>
      </w:r>
      <w:r w:rsidR="00D81066" w:rsidRPr="00895FB4">
        <w:rPr>
          <w:rFonts w:eastAsia="Times New Roman"/>
          <w:bCs/>
          <w:color w:val="000000"/>
          <w:spacing w:val="-2"/>
        </w:rPr>
        <w:t>ėje</w:t>
      </w:r>
      <w:r w:rsidR="003C0FC6">
        <w:rPr>
          <w:rFonts w:eastAsia="Times New Roman"/>
          <w:bCs/>
          <w:color w:val="000000"/>
          <w:spacing w:val="-2"/>
        </w:rPr>
        <w:t>. Darbų apimtys</w:t>
      </w:r>
      <w:r w:rsidRPr="00895FB4">
        <w:rPr>
          <w:rFonts w:eastAsia="Times New Roman"/>
          <w:bCs/>
          <w:color w:val="000000"/>
          <w:spacing w:val="-2"/>
        </w:rPr>
        <w:t xml:space="preserve"> </w:t>
      </w:r>
      <w:r w:rsidR="003C0FC6">
        <w:rPr>
          <w:rFonts w:eastAsia="Times New Roman"/>
          <w:bCs/>
          <w:color w:val="000000"/>
          <w:spacing w:val="-2"/>
        </w:rPr>
        <w:t>gali mažėti</w:t>
      </w:r>
      <w:r w:rsidR="007E35CF" w:rsidRPr="00895FB4">
        <w:rPr>
          <w:rFonts w:eastAsia="Times New Roman"/>
          <w:bCs/>
          <w:color w:val="000000"/>
          <w:spacing w:val="-2"/>
        </w:rPr>
        <w:t>.</w:t>
      </w:r>
      <w:r w:rsidRPr="00895FB4">
        <w:rPr>
          <w:rFonts w:eastAsia="Times New Roman"/>
          <w:bCs/>
          <w:color w:val="000000"/>
          <w:spacing w:val="-2"/>
        </w:rPr>
        <w:t xml:space="preserve"> </w:t>
      </w:r>
      <w:r w:rsidR="003C0FC6">
        <w:rPr>
          <w:rFonts w:eastAsia="Times New Roman"/>
          <w:bCs/>
          <w:color w:val="000000"/>
          <w:spacing w:val="-2"/>
        </w:rPr>
        <w:t>Taip pat gali būti užsakomi kit</w:t>
      </w:r>
      <w:r w:rsidR="00D81066">
        <w:rPr>
          <w:rFonts w:eastAsia="Times New Roman"/>
          <w:bCs/>
          <w:color w:val="000000"/>
          <w:spacing w:val="-2"/>
        </w:rPr>
        <w:t>i</w:t>
      </w:r>
      <w:r w:rsidR="003C0FC6">
        <w:rPr>
          <w:rFonts w:eastAsia="Times New Roman"/>
          <w:bCs/>
          <w:color w:val="000000"/>
          <w:spacing w:val="-2"/>
        </w:rPr>
        <w:t xml:space="preserve">, 1 </w:t>
      </w:r>
      <w:r w:rsidR="004F2AFB">
        <w:rPr>
          <w:rFonts w:eastAsia="Times New Roman"/>
          <w:bCs/>
          <w:color w:val="000000"/>
          <w:spacing w:val="-2"/>
        </w:rPr>
        <w:t>l</w:t>
      </w:r>
      <w:r w:rsidR="003C0FC6">
        <w:rPr>
          <w:rFonts w:eastAsia="Times New Roman"/>
          <w:bCs/>
          <w:color w:val="000000"/>
          <w:spacing w:val="-2"/>
        </w:rPr>
        <w:t>entelėje nenurodyt</w:t>
      </w:r>
      <w:r w:rsidR="00D81066">
        <w:rPr>
          <w:rFonts w:eastAsia="Times New Roman"/>
          <w:bCs/>
          <w:color w:val="000000"/>
          <w:spacing w:val="-2"/>
        </w:rPr>
        <w:t>i</w:t>
      </w:r>
      <w:r w:rsidR="003C0FC6">
        <w:rPr>
          <w:rFonts w:eastAsia="Times New Roman"/>
          <w:bCs/>
          <w:color w:val="000000"/>
          <w:spacing w:val="-2"/>
        </w:rPr>
        <w:t>, įrangos dažymo darbai</w:t>
      </w:r>
      <w:r w:rsidR="00D81066">
        <w:rPr>
          <w:rFonts w:eastAsia="Times New Roman"/>
          <w:bCs/>
          <w:color w:val="000000"/>
          <w:spacing w:val="-2"/>
        </w:rPr>
        <w:t xml:space="preserve">, kururių vertė būtų įtraukta į </w:t>
      </w:r>
      <w:r w:rsidR="00D81066">
        <w:rPr>
          <w:rFonts w:eastAsia="Times New Roman"/>
          <w:bCs/>
          <w:color w:val="000000"/>
          <w:spacing w:val="-2"/>
          <w:lang w:val="en-US"/>
        </w:rPr>
        <w:t>10 proc. Sutarties vertės.</w:t>
      </w:r>
    </w:p>
    <w:p w14:paraId="6ED7D19F" w14:textId="77777777" w:rsidR="00BA4DA5" w:rsidRPr="00895FB4" w:rsidRDefault="00BA4DA5" w:rsidP="00953D47">
      <w:pPr>
        <w:spacing w:after="0" w:line="240" w:lineRule="auto"/>
        <w:jc w:val="both"/>
        <w:rPr>
          <w:rFonts w:ascii="Calibri" w:eastAsia="Times New Roman" w:hAnsi="Calibri"/>
          <w:bCs/>
          <w:i/>
          <w:color w:val="00B050"/>
          <w:spacing w:val="-2"/>
          <w:sz w:val="22"/>
          <w:szCs w:val="22"/>
          <w:lang w:eastAsia="en-US"/>
        </w:rPr>
      </w:pPr>
    </w:p>
    <w:p w14:paraId="780D75B4" w14:textId="6BE60CBB" w:rsidR="00FF31FE" w:rsidRPr="003C0FC6" w:rsidRDefault="00DA0780" w:rsidP="00B656DE">
      <w:pPr>
        <w:pStyle w:val="ListParagraph"/>
        <w:numPr>
          <w:ilvl w:val="0"/>
          <w:numId w:val="17"/>
        </w:numPr>
        <w:spacing w:after="0" w:line="240" w:lineRule="auto"/>
        <w:jc w:val="center"/>
        <w:rPr>
          <w:rFonts w:eastAsia="Times New Roman"/>
          <w:b/>
          <w:bCs/>
          <w:spacing w:val="-2"/>
          <w:lang w:val="en-US"/>
        </w:rPr>
      </w:pPr>
      <w:r>
        <w:rPr>
          <w:rFonts w:eastAsia="Times New Roman"/>
          <w:b/>
          <w:bCs/>
          <w:spacing w:val="-2"/>
        </w:rPr>
        <w:t>DARBŲ VYKDYMO</w:t>
      </w:r>
      <w:r w:rsidR="00FF31FE" w:rsidRPr="003C0FC6">
        <w:rPr>
          <w:rFonts w:eastAsia="Times New Roman"/>
          <w:b/>
          <w:bCs/>
          <w:spacing w:val="-2"/>
          <w:lang w:val="en-US"/>
        </w:rPr>
        <w:t xml:space="preserve"> TVARKA IR TERMINAI </w:t>
      </w:r>
    </w:p>
    <w:p w14:paraId="1212FB33" w14:textId="77777777" w:rsidR="003C0FC6" w:rsidRPr="003C0FC6" w:rsidRDefault="003C0FC6" w:rsidP="003C0FC6">
      <w:pPr>
        <w:pStyle w:val="ListParagraph"/>
        <w:spacing w:after="0" w:line="240" w:lineRule="auto"/>
        <w:ind w:left="180"/>
        <w:jc w:val="center"/>
        <w:rPr>
          <w:rFonts w:eastAsia="Times New Roman"/>
          <w:b/>
          <w:bCs/>
          <w:spacing w:val="-2"/>
          <w:lang w:val="en-US"/>
        </w:rPr>
      </w:pPr>
    </w:p>
    <w:p w14:paraId="232ED187" w14:textId="6A779EDE" w:rsidR="00F64FFB" w:rsidRPr="00895FB4" w:rsidRDefault="00B71B6E" w:rsidP="000C56C4">
      <w:pPr>
        <w:pStyle w:val="ListParagraph"/>
        <w:numPr>
          <w:ilvl w:val="0"/>
          <w:numId w:val="6"/>
        </w:numPr>
        <w:spacing w:after="0" w:line="240" w:lineRule="auto"/>
        <w:ind w:left="993" w:hanging="567"/>
        <w:jc w:val="both"/>
        <w:rPr>
          <w:rFonts w:eastAsia="Times New Roman"/>
          <w:bCs/>
          <w:spacing w:val="-2"/>
        </w:rPr>
      </w:pPr>
      <w:r>
        <w:rPr>
          <w:rFonts w:eastAsia="Times New Roman"/>
          <w:bCs/>
          <w:spacing w:val="-2"/>
        </w:rPr>
        <w:t>Rangovas</w:t>
      </w:r>
      <w:r w:rsidR="00FF31FE" w:rsidRPr="00895FB4">
        <w:rPr>
          <w:rFonts w:eastAsia="Times New Roman"/>
          <w:bCs/>
          <w:spacing w:val="-2"/>
        </w:rPr>
        <w:t xml:space="preserve"> privalo skirti asmenį, atsakingą už </w:t>
      </w:r>
      <w:r w:rsidR="00D57F52" w:rsidRPr="00895FB4">
        <w:rPr>
          <w:rFonts w:eastAsia="Times New Roman"/>
          <w:bCs/>
          <w:spacing w:val="-2"/>
        </w:rPr>
        <w:t>darbų atlikimo</w:t>
      </w:r>
      <w:r w:rsidR="00FF31FE" w:rsidRPr="00895FB4">
        <w:rPr>
          <w:rFonts w:eastAsia="Times New Roman"/>
          <w:bCs/>
          <w:spacing w:val="-2"/>
        </w:rPr>
        <w:t xml:space="preserve"> organizavimą bei </w:t>
      </w:r>
      <w:r w:rsidR="00D57F52" w:rsidRPr="00895FB4">
        <w:rPr>
          <w:rFonts w:eastAsia="Times New Roman"/>
          <w:bCs/>
          <w:spacing w:val="-2"/>
        </w:rPr>
        <w:t>darbų</w:t>
      </w:r>
      <w:r w:rsidR="00412AF4" w:rsidRPr="00895FB4">
        <w:rPr>
          <w:rFonts w:eastAsia="Times New Roman"/>
          <w:bCs/>
          <w:spacing w:val="-2"/>
        </w:rPr>
        <w:t xml:space="preserve"> kokybės užtikrinimą.</w:t>
      </w:r>
    </w:p>
    <w:p w14:paraId="463AEFEB" w14:textId="58304AC8" w:rsidR="00FF31FE" w:rsidRPr="00895FB4" w:rsidRDefault="00B71B6E" w:rsidP="000C56C4">
      <w:pPr>
        <w:pStyle w:val="ListParagraph"/>
        <w:numPr>
          <w:ilvl w:val="0"/>
          <w:numId w:val="6"/>
        </w:numPr>
        <w:spacing w:after="0" w:line="240" w:lineRule="auto"/>
        <w:ind w:left="993" w:hanging="567"/>
        <w:jc w:val="both"/>
        <w:rPr>
          <w:rFonts w:eastAsia="Times New Roman"/>
          <w:bCs/>
          <w:spacing w:val="-2"/>
        </w:rPr>
      </w:pPr>
      <w:r>
        <w:rPr>
          <w:rFonts w:eastAsia="Times New Roman"/>
          <w:bCs/>
          <w:spacing w:val="-2"/>
        </w:rPr>
        <w:t>Rangovo</w:t>
      </w:r>
      <w:r w:rsidR="00FF31FE" w:rsidRPr="00895FB4">
        <w:rPr>
          <w:rFonts w:eastAsia="Times New Roman"/>
          <w:bCs/>
          <w:spacing w:val="-2"/>
        </w:rPr>
        <w:t xml:space="preserve"> darbuotojai privalo dėvėti darbo drabužius su </w:t>
      </w:r>
      <w:r>
        <w:rPr>
          <w:rFonts w:eastAsia="Times New Roman"/>
          <w:bCs/>
          <w:spacing w:val="-2"/>
        </w:rPr>
        <w:t>Rangovo</w:t>
      </w:r>
      <w:r w:rsidR="00FF31FE" w:rsidRPr="00895FB4">
        <w:rPr>
          <w:rFonts w:eastAsia="Times New Roman"/>
          <w:bCs/>
          <w:spacing w:val="-2"/>
        </w:rPr>
        <w:t xml:space="preserve"> simbolika (užrašais, logotipais ar kitais skiriamaisiais ženklais</w:t>
      </w:r>
      <w:r w:rsidR="004550C2" w:rsidRPr="00895FB4">
        <w:rPr>
          <w:rFonts w:eastAsia="Times New Roman"/>
          <w:bCs/>
          <w:spacing w:val="-2"/>
        </w:rPr>
        <w:t>)</w:t>
      </w:r>
      <w:r w:rsidR="003579F6" w:rsidRPr="00895FB4">
        <w:rPr>
          <w:rFonts w:eastAsia="Times New Roman"/>
          <w:bCs/>
          <w:spacing w:val="-2"/>
        </w:rPr>
        <w:t>. Jeigu dirbama oro uosto teritorijoje</w:t>
      </w:r>
      <w:r w:rsidR="004550C2" w:rsidRPr="00895FB4">
        <w:rPr>
          <w:rFonts w:eastAsia="Times New Roman"/>
          <w:bCs/>
          <w:spacing w:val="-2"/>
        </w:rPr>
        <w:t>,</w:t>
      </w:r>
      <w:r w:rsidR="003579F6" w:rsidRPr="00895FB4">
        <w:rPr>
          <w:rFonts w:eastAsia="Times New Roman"/>
          <w:bCs/>
          <w:spacing w:val="-2"/>
        </w:rPr>
        <w:t xml:space="preserve"> būtina dėvėti ryškiaspalvę liemenę</w:t>
      </w:r>
      <w:r w:rsidR="00412AF4" w:rsidRPr="00895FB4">
        <w:rPr>
          <w:rFonts w:eastAsia="Times New Roman"/>
          <w:bCs/>
          <w:spacing w:val="-2"/>
        </w:rPr>
        <w:t>.</w:t>
      </w:r>
    </w:p>
    <w:p w14:paraId="171C820C" w14:textId="27E52992" w:rsidR="00F64FFB" w:rsidRDefault="00FF31FE" w:rsidP="000C56C4">
      <w:pPr>
        <w:pStyle w:val="ListParagraph"/>
        <w:numPr>
          <w:ilvl w:val="0"/>
          <w:numId w:val="6"/>
        </w:numPr>
        <w:spacing w:after="0" w:line="240" w:lineRule="auto"/>
        <w:ind w:left="993" w:hanging="567"/>
        <w:jc w:val="both"/>
        <w:rPr>
          <w:rFonts w:eastAsia="Times New Roman"/>
          <w:bCs/>
          <w:spacing w:val="-2"/>
        </w:rPr>
      </w:pPr>
      <w:r w:rsidRPr="00895FB4">
        <w:rPr>
          <w:rFonts w:eastAsia="Times New Roman"/>
          <w:bCs/>
          <w:spacing w:val="-2"/>
        </w:rPr>
        <w:t>Vis</w:t>
      </w:r>
      <w:r w:rsidR="00D57F52" w:rsidRPr="00895FB4">
        <w:rPr>
          <w:rFonts w:eastAsia="Times New Roman"/>
          <w:bCs/>
          <w:spacing w:val="-2"/>
        </w:rPr>
        <w:t>u</w:t>
      </w:r>
      <w:r w:rsidRPr="00895FB4">
        <w:rPr>
          <w:rFonts w:eastAsia="Times New Roman"/>
          <w:bCs/>
          <w:spacing w:val="-2"/>
        </w:rPr>
        <w:t xml:space="preserve">s šioje techninėje specifikacijoje </w:t>
      </w:r>
      <w:r w:rsidR="00D57F52" w:rsidRPr="00895FB4">
        <w:rPr>
          <w:rFonts w:eastAsia="Times New Roman"/>
          <w:bCs/>
          <w:spacing w:val="-2"/>
        </w:rPr>
        <w:t xml:space="preserve">nurodytus </w:t>
      </w:r>
      <w:r w:rsidR="000C56C4">
        <w:rPr>
          <w:rFonts w:eastAsia="Times New Roman"/>
          <w:bCs/>
          <w:spacing w:val="-2"/>
        </w:rPr>
        <w:t>D</w:t>
      </w:r>
      <w:r w:rsidR="00D57F52" w:rsidRPr="00895FB4">
        <w:rPr>
          <w:rFonts w:eastAsia="Times New Roman"/>
          <w:bCs/>
          <w:spacing w:val="-2"/>
        </w:rPr>
        <w:t xml:space="preserve">arbus </w:t>
      </w:r>
      <w:r w:rsidR="00B71B6E">
        <w:rPr>
          <w:rFonts w:eastAsia="Times New Roman"/>
          <w:bCs/>
          <w:spacing w:val="-2"/>
        </w:rPr>
        <w:t>Rangovas</w:t>
      </w:r>
      <w:r w:rsidRPr="00895FB4">
        <w:rPr>
          <w:rFonts w:eastAsia="Times New Roman"/>
          <w:bCs/>
          <w:spacing w:val="-2"/>
        </w:rPr>
        <w:t xml:space="preserve"> atlieka naudodamas savo įrankius ir priemones. </w:t>
      </w:r>
      <w:r w:rsidR="00B71B6E">
        <w:rPr>
          <w:rFonts w:eastAsia="Times New Roman"/>
          <w:bCs/>
          <w:spacing w:val="-2"/>
        </w:rPr>
        <w:t>Rangovas</w:t>
      </w:r>
      <w:r w:rsidRPr="00895FB4">
        <w:rPr>
          <w:rFonts w:eastAsia="Times New Roman"/>
          <w:bCs/>
          <w:spacing w:val="-2"/>
        </w:rPr>
        <w:t xml:space="preserve"> užtikrina, kad turės pakankamai </w:t>
      </w:r>
      <w:r w:rsidR="004550C2" w:rsidRPr="00895FB4">
        <w:rPr>
          <w:rFonts w:eastAsia="Times New Roman"/>
          <w:bCs/>
          <w:spacing w:val="-2"/>
        </w:rPr>
        <w:t>S</w:t>
      </w:r>
      <w:r w:rsidRPr="00895FB4">
        <w:rPr>
          <w:rFonts w:eastAsia="Times New Roman"/>
          <w:bCs/>
          <w:spacing w:val="-2"/>
        </w:rPr>
        <w:t xml:space="preserve">utarties įgyvendinimui reikalingų </w:t>
      </w:r>
      <w:r w:rsidR="00412AF4" w:rsidRPr="00895FB4">
        <w:rPr>
          <w:rFonts w:eastAsia="Times New Roman"/>
          <w:bCs/>
          <w:spacing w:val="-2"/>
        </w:rPr>
        <w:t>priemonių ir įrangos.</w:t>
      </w:r>
    </w:p>
    <w:p w14:paraId="4EAD2CF9" w14:textId="0355825A" w:rsidR="0012422F" w:rsidRDefault="00B71B6E" w:rsidP="000C56C4">
      <w:pPr>
        <w:pStyle w:val="ListParagraph"/>
        <w:numPr>
          <w:ilvl w:val="0"/>
          <w:numId w:val="6"/>
        </w:numPr>
        <w:spacing w:after="0" w:line="240" w:lineRule="auto"/>
        <w:ind w:left="993" w:hanging="567"/>
        <w:jc w:val="both"/>
        <w:rPr>
          <w:rFonts w:eastAsia="Times New Roman"/>
          <w:bCs/>
          <w:spacing w:val="-2"/>
        </w:rPr>
      </w:pPr>
      <w:r>
        <w:rPr>
          <w:rFonts w:eastAsia="Times New Roman"/>
          <w:bCs/>
          <w:spacing w:val="-2"/>
        </w:rPr>
        <w:lastRenderedPageBreak/>
        <w:t>Rangovas</w:t>
      </w:r>
      <w:r w:rsidR="0012422F">
        <w:rPr>
          <w:rFonts w:eastAsia="Times New Roman"/>
          <w:bCs/>
          <w:spacing w:val="-2"/>
        </w:rPr>
        <w:t xml:space="preserve"> pasirūpina visomis medžiagomis, reikalingomis Darbams atlikti.</w:t>
      </w:r>
      <w:r w:rsidR="001117CD">
        <w:rPr>
          <w:rFonts w:eastAsia="Times New Roman"/>
          <w:bCs/>
          <w:spacing w:val="-2"/>
        </w:rPr>
        <w:t xml:space="preserve"> Rangovas į pasiūlymo kainą privalo įtraukti visas išlaidas, susijusias su Darbais (įskaitant, bet neapsiribojant medžiagas, įrankius ir priemones).</w:t>
      </w:r>
    </w:p>
    <w:p w14:paraId="655C4E47" w14:textId="5E6B9E37" w:rsidR="000D7F6A" w:rsidRPr="00895FB4" w:rsidRDefault="00397FEA" w:rsidP="000C56C4">
      <w:pPr>
        <w:pStyle w:val="ListParagraph"/>
        <w:numPr>
          <w:ilvl w:val="0"/>
          <w:numId w:val="6"/>
        </w:numPr>
        <w:spacing w:after="0" w:line="240" w:lineRule="auto"/>
        <w:ind w:left="993" w:hanging="567"/>
        <w:jc w:val="both"/>
        <w:rPr>
          <w:rFonts w:eastAsia="Times New Roman"/>
          <w:bCs/>
          <w:spacing w:val="-2"/>
        </w:rPr>
      </w:pPr>
      <w:r>
        <w:rPr>
          <w:rFonts w:eastAsia="Times New Roman"/>
          <w:bCs/>
          <w:spacing w:val="-2"/>
        </w:rPr>
        <w:t xml:space="preserve">Visos Darbams atlikti naudojamos medžiagos turi būti naujos, pagamintos ne anksčiau kaip prieš 12 (dvylika) mėnesių, kokybiškos, privalo turėti saugos duomenų lapus, privalomos sertifikuoti medžiagos ir gaminiai turi atitikti Europos Sąjungos arba tarptautinių standartų reikalavimus. </w:t>
      </w:r>
      <w:r w:rsidR="000D7F6A">
        <w:rPr>
          <w:rFonts w:eastAsia="Times New Roman"/>
          <w:bCs/>
          <w:spacing w:val="-2"/>
        </w:rPr>
        <w:t xml:space="preserve"> </w:t>
      </w:r>
    </w:p>
    <w:p w14:paraId="48EB3855" w14:textId="31409EE5" w:rsidR="00183CA9" w:rsidRDefault="00D57F52" w:rsidP="000C56C4">
      <w:pPr>
        <w:pStyle w:val="ListParagraph"/>
        <w:numPr>
          <w:ilvl w:val="0"/>
          <w:numId w:val="6"/>
        </w:numPr>
        <w:spacing w:after="0" w:line="240" w:lineRule="auto"/>
        <w:ind w:left="993" w:hanging="567"/>
        <w:jc w:val="both"/>
        <w:rPr>
          <w:rFonts w:eastAsia="Times New Roman"/>
          <w:bCs/>
          <w:spacing w:val="-2"/>
        </w:rPr>
      </w:pPr>
      <w:r w:rsidRPr="00895FB4">
        <w:rPr>
          <w:rFonts w:eastAsia="Times New Roman"/>
          <w:bCs/>
          <w:spacing w:val="-2"/>
        </w:rPr>
        <w:t xml:space="preserve">Darbų kokybė </w:t>
      </w:r>
      <w:r w:rsidR="00FF31FE" w:rsidRPr="00895FB4">
        <w:rPr>
          <w:rFonts w:eastAsia="Times New Roman"/>
          <w:bCs/>
          <w:spacing w:val="-2"/>
        </w:rPr>
        <w:t xml:space="preserve">turi atitikti visus teisės aktuose </w:t>
      </w:r>
      <w:r w:rsidRPr="00895FB4">
        <w:rPr>
          <w:rFonts w:eastAsia="Times New Roman"/>
          <w:bCs/>
          <w:spacing w:val="-2"/>
        </w:rPr>
        <w:t>tokiems darbams</w:t>
      </w:r>
      <w:r w:rsidR="00FF31FE" w:rsidRPr="00895FB4">
        <w:rPr>
          <w:rFonts w:eastAsia="Times New Roman"/>
          <w:bCs/>
          <w:spacing w:val="-2"/>
        </w:rPr>
        <w:t xml:space="preserve"> keliamus reikalavimus</w:t>
      </w:r>
      <w:r w:rsidR="00EB1CFC" w:rsidRPr="00895FB4">
        <w:rPr>
          <w:rFonts w:eastAsia="Times New Roman"/>
          <w:bCs/>
          <w:spacing w:val="-2"/>
        </w:rPr>
        <w:t>.</w:t>
      </w:r>
    </w:p>
    <w:p w14:paraId="3B347E73" w14:textId="7BE7EF59" w:rsidR="0072276B" w:rsidRPr="00895FB4" w:rsidRDefault="00B71B6E" w:rsidP="000C56C4">
      <w:pPr>
        <w:pStyle w:val="ListParagraph"/>
        <w:numPr>
          <w:ilvl w:val="0"/>
          <w:numId w:val="6"/>
        </w:numPr>
        <w:spacing w:after="0" w:line="240" w:lineRule="auto"/>
        <w:ind w:left="993" w:hanging="567"/>
        <w:jc w:val="both"/>
        <w:rPr>
          <w:rFonts w:eastAsia="Times New Roman"/>
          <w:bCs/>
          <w:spacing w:val="-2"/>
        </w:rPr>
      </w:pPr>
      <w:r>
        <w:rPr>
          <w:rFonts w:eastAsia="Times New Roman"/>
          <w:bCs/>
          <w:spacing w:val="-2"/>
        </w:rPr>
        <w:t>Rangovas</w:t>
      </w:r>
      <w:r w:rsidR="0072276B">
        <w:rPr>
          <w:rFonts w:eastAsia="Times New Roman"/>
          <w:bCs/>
          <w:spacing w:val="-2"/>
        </w:rPr>
        <w:t xml:space="preserve"> yra atsakingas už pilną darbo apimčių įvertinimą ir jų įvykdymą. Už riziką dėl galimai netinkamos Darbų apimties yra atsakingas </w:t>
      </w:r>
      <w:r>
        <w:rPr>
          <w:rFonts w:eastAsia="Times New Roman"/>
          <w:bCs/>
          <w:spacing w:val="-2"/>
        </w:rPr>
        <w:t>Rangovas</w:t>
      </w:r>
      <w:r w:rsidR="0072276B">
        <w:rPr>
          <w:rFonts w:eastAsia="Times New Roman"/>
          <w:bCs/>
          <w:spacing w:val="-2"/>
        </w:rPr>
        <w:t>.</w:t>
      </w:r>
    </w:p>
    <w:p w14:paraId="7B13BB7A" w14:textId="5013D173" w:rsidR="00FF31FE" w:rsidRPr="00E326CC" w:rsidRDefault="00B71B6E" w:rsidP="000C56C4">
      <w:pPr>
        <w:pStyle w:val="ListParagraph"/>
        <w:numPr>
          <w:ilvl w:val="0"/>
          <w:numId w:val="6"/>
        </w:numPr>
        <w:spacing w:after="120" w:line="240" w:lineRule="auto"/>
        <w:ind w:left="993" w:hanging="567"/>
        <w:jc w:val="both"/>
        <w:rPr>
          <w:rFonts w:eastAsia="Times New Roman" w:cs="Segoe UI"/>
        </w:rPr>
      </w:pPr>
      <w:r>
        <w:rPr>
          <w:color w:val="000000"/>
          <w:lang w:bidi="lt-LT"/>
        </w:rPr>
        <w:t>Rangovas</w:t>
      </w:r>
      <w:r w:rsidR="00FF31FE" w:rsidRPr="00895FB4">
        <w:rPr>
          <w:color w:val="000000"/>
          <w:lang w:bidi="lt-LT"/>
        </w:rPr>
        <w:t xml:space="preserve"> </w:t>
      </w:r>
      <w:r w:rsidR="00D57F52" w:rsidRPr="00895FB4">
        <w:rPr>
          <w:color w:val="000000"/>
          <w:lang w:bidi="lt-LT"/>
        </w:rPr>
        <w:t>darbus turi atlikti</w:t>
      </w:r>
      <w:r w:rsidR="00FF31FE" w:rsidRPr="00895FB4">
        <w:rPr>
          <w:color w:val="000000"/>
          <w:lang w:bidi="lt-LT"/>
        </w:rPr>
        <w:t xml:space="preserve"> </w:t>
      </w:r>
      <w:r w:rsidR="00183CA9" w:rsidRPr="00895FB4">
        <w:rPr>
          <w:bCs/>
          <w:color w:val="000000"/>
          <w:lang w:bidi="lt-LT"/>
        </w:rPr>
        <w:t xml:space="preserve">vadovaujantis </w:t>
      </w:r>
      <w:r w:rsidR="0072276B">
        <w:rPr>
          <w:bCs/>
          <w:color w:val="000000"/>
          <w:lang w:bidi="lt-LT"/>
        </w:rPr>
        <w:t xml:space="preserve">iš anksto </w:t>
      </w:r>
      <w:r w:rsidR="00183CA9" w:rsidRPr="00895FB4">
        <w:rPr>
          <w:bCs/>
          <w:color w:val="000000"/>
          <w:lang w:bidi="lt-LT"/>
        </w:rPr>
        <w:t xml:space="preserve">šalių suderintu ir </w:t>
      </w:r>
      <w:r w:rsidR="00FF31FE" w:rsidRPr="00895FB4">
        <w:rPr>
          <w:bCs/>
          <w:color w:val="000000"/>
          <w:lang w:bidi="lt-LT"/>
        </w:rPr>
        <w:t>patvirti</w:t>
      </w:r>
      <w:r w:rsidR="00183CA9" w:rsidRPr="00895FB4">
        <w:rPr>
          <w:bCs/>
          <w:color w:val="000000"/>
          <w:lang w:bidi="lt-LT"/>
        </w:rPr>
        <w:t xml:space="preserve">ntu </w:t>
      </w:r>
      <w:r w:rsidR="00D57F52" w:rsidRPr="00895FB4">
        <w:rPr>
          <w:bCs/>
          <w:color w:val="000000"/>
          <w:lang w:bidi="lt-LT"/>
        </w:rPr>
        <w:t>darbų atlikimo</w:t>
      </w:r>
      <w:r w:rsidR="00183CA9" w:rsidRPr="00895FB4">
        <w:rPr>
          <w:bCs/>
          <w:color w:val="000000"/>
          <w:lang w:bidi="lt-LT"/>
        </w:rPr>
        <w:t xml:space="preserve"> grafiku</w:t>
      </w:r>
      <w:r w:rsidR="00EB1CFC" w:rsidRPr="00895FB4">
        <w:rPr>
          <w:bCs/>
          <w:color w:val="000000"/>
          <w:lang w:bidi="lt-LT"/>
        </w:rPr>
        <w:t xml:space="preserve">. </w:t>
      </w:r>
    </w:p>
    <w:p w14:paraId="69395D33" w14:textId="33CD6933" w:rsidR="00E326CC" w:rsidRPr="00E326CC" w:rsidRDefault="00E326CC" w:rsidP="000C56C4">
      <w:pPr>
        <w:pStyle w:val="ListParagraph"/>
        <w:numPr>
          <w:ilvl w:val="0"/>
          <w:numId w:val="6"/>
        </w:numPr>
        <w:spacing w:after="120" w:line="240" w:lineRule="auto"/>
        <w:ind w:left="993" w:hanging="567"/>
        <w:jc w:val="both"/>
        <w:rPr>
          <w:rFonts w:eastAsia="Times New Roman" w:cs="Segoe UI"/>
        </w:rPr>
      </w:pPr>
      <w:r>
        <w:rPr>
          <w:bCs/>
          <w:color w:val="000000"/>
          <w:lang w:bidi="lt-LT"/>
        </w:rPr>
        <w:t xml:space="preserve">Darbuotojai, kurie vykdys darbus oro uosto teritorijoje, privalo turėti nuolatinius asmens leidimus, kurie išduodami oro uostų leidimų išdavimo skyriuose. </w:t>
      </w:r>
    </w:p>
    <w:p w14:paraId="24B42E57" w14:textId="2160ED4F" w:rsidR="00E326CC" w:rsidRPr="00514C62" w:rsidRDefault="00B71B6E" w:rsidP="000C56C4">
      <w:pPr>
        <w:pStyle w:val="ListParagraph"/>
        <w:numPr>
          <w:ilvl w:val="0"/>
          <w:numId w:val="6"/>
        </w:numPr>
        <w:spacing w:after="120" w:line="240" w:lineRule="auto"/>
        <w:ind w:left="993" w:hanging="567"/>
        <w:jc w:val="both"/>
        <w:rPr>
          <w:rFonts w:eastAsia="Times New Roman" w:cs="Segoe UI"/>
        </w:rPr>
      </w:pPr>
      <w:r>
        <w:rPr>
          <w:bCs/>
          <w:color w:val="000000"/>
          <w:lang w:bidi="lt-LT"/>
        </w:rPr>
        <w:t>Rangovo</w:t>
      </w:r>
      <w:r w:rsidR="00E326CC">
        <w:rPr>
          <w:bCs/>
          <w:color w:val="000000"/>
          <w:lang w:bidi="lt-LT"/>
        </w:rPr>
        <w:t xml:space="preserve"> darbuotojai, kurie neturi </w:t>
      </w:r>
      <w:r w:rsidR="000D4079">
        <w:rPr>
          <w:bCs/>
          <w:color w:val="000000"/>
          <w:lang w:bidi="lt-LT"/>
        </w:rPr>
        <w:t xml:space="preserve">oro uosto išduoto nuolatinio leidimo, prieš pradėdami darbus privalės gauti nuolatinį leidimą. Nuolatinis leidimas išduodamas kai darbuotojas sistemoje užpildo paraišką leidimui gauti, išklauso nuotolinius mokymus bei yra atlikta nepriekaištingos reputacijos </w:t>
      </w:r>
      <w:r w:rsidR="000D4079" w:rsidRPr="000C56C4">
        <w:rPr>
          <w:bCs/>
          <w:color w:val="000000"/>
          <w:lang w:bidi="lt-LT"/>
        </w:rPr>
        <w:t>patikra ir gauti atsakymai iš visų šiame procese dalyvaujančių institucijų. Išsamiau su leidimų išdavimo tvarka galima susipažinti Lietuvos oro uostų internetiniame puslapyje</w:t>
      </w:r>
      <w:r w:rsidR="000D4079">
        <w:rPr>
          <w:bCs/>
          <w:color w:val="000000"/>
          <w:lang w:bidi="lt-LT"/>
        </w:rPr>
        <w:t xml:space="preserve"> </w:t>
      </w:r>
      <w:hyperlink r:id="rId8" w:history="1">
        <w:r w:rsidR="00514C62" w:rsidRPr="001410A9">
          <w:rPr>
            <w:rStyle w:val="Hyperlink"/>
            <w:bCs/>
            <w:lang w:bidi="lt-LT"/>
          </w:rPr>
          <w:t>https://www.ltou.lt/lt/galimybes-verslui/leidimai</w:t>
        </w:r>
      </w:hyperlink>
      <w:r w:rsidR="000C56C4">
        <w:rPr>
          <w:bCs/>
          <w:color w:val="000000"/>
          <w:lang w:bidi="lt-LT"/>
        </w:rPr>
        <w:t>.</w:t>
      </w:r>
      <w:r w:rsidR="00D81066">
        <w:rPr>
          <w:bCs/>
          <w:color w:val="000000"/>
          <w:lang w:bidi="lt-LT"/>
        </w:rPr>
        <w:t xml:space="preserve"> </w:t>
      </w:r>
    </w:p>
    <w:p w14:paraId="0657C464" w14:textId="5DEDB1AE" w:rsidR="00514C62" w:rsidRPr="005D1946" w:rsidRDefault="00514C62" w:rsidP="000C56C4">
      <w:pPr>
        <w:pStyle w:val="ListParagraph"/>
        <w:numPr>
          <w:ilvl w:val="0"/>
          <w:numId w:val="6"/>
        </w:numPr>
        <w:spacing w:after="120" w:line="240" w:lineRule="auto"/>
        <w:ind w:left="993" w:hanging="567"/>
        <w:jc w:val="both"/>
        <w:rPr>
          <w:rFonts w:eastAsia="Times New Roman" w:cs="Segoe UI"/>
        </w:rPr>
      </w:pPr>
      <w:r>
        <w:rPr>
          <w:bCs/>
          <w:color w:val="000000"/>
          <w:lang w:bidi="lt-LT"/>
        </w:rPr>
        <w:t>Rangovai, teikdami pasiūlymus privalo įsivertinti, kad nuolatinių asmens leidimų išdavimas, išklausius nuotolinius mokymus, gali užtrukti iki 6 savaičių. Leidimai išduodami tik nepriekaištingos reputacijos asmenims. Išlaidas, susijusias su mokymais bei leidimų gavimu, apmoka Rangovas.</w:t>
      </w:r>
    </w:p>
    <w:p w14:paraId="6E9D70BF" w14:textId="183E092F" w:rsidR="005D1946" w:rsidRPr="00514C62" w:rsidRDefault="005D1946" w:rsidP="000C56C4">
      <w:pPr>
        <w:pStyle w:val="ListParagraph"/>
        <w:numPr>
          <w:ilvl w:val="0"/>
          <w:numId w:val="6"/>
        </w:numPr>
        <w:spacing w:after="120" w:line="240" w:lineRule="auto"/>
        <w:ind w:left="993" w:hanging="567"/>
        <w:jc w:val="both"/>
        <w:rPr>
          <w:rFonts w:eastAsia="Times New Roman" w:cs="Segoe UI"/>
        </w:rPr>
      </w:pPr>
      <w:r>
        <w:rPr>
          <w:rFonts w:eastAsia="Times New Roman" w:cs="Segoe UI"/>
        </w:rPr>
        <w:t xml:space="preserve">Paruošimo </w:t>
      </w:r>
      <w:r w:rsidRPr="00895FB4">
        <w:t xml:space="preserve">ir dažymo darbai turi būti </w:t>
      </w:r>
      <w:r>
        <w:t>vykdomi</w:t>
      </w:r>
      <w:r w:rsidRPr="00895FB4">
        <w:t xml:space="preserve"> darbo dienomis, </w:t>
      </w:r>
      <w:r>
        <w:t>Užsakovo</w:t>
      </w:r>
      <w:r w:rsidRPr="00895FB4">
        <w:t xml:space="preserve"> darbo valandomis: I-IV nuo 7:30 iki 16:00 val., V 7:30 – 14:45 val. (prieššventinėmis dienomis dirbame 1 val. trumpiau).</w:t>
      </w:r>
    </w:p>
    <w:p w14:paraId="394B815E" w14:textId="77777777" w:rsidR="00FF31FE" w:rsidRPr="00895FB4" w:rsidRDefault="00FF31FE" w:rsidP="00FF31FE">
      <w:pPr>
        <w:spacing w:after="0" w:line="240" w:lineRule="auto"/>
        <w:ind w:firstLine="851"/>
        <w:jc w:val="both"/>
        <w:rPr>
          <w:rFonts w:eastAsia="Times New Roman"/>
          <w:bCs/>
          <w:color w:val="000000"/>
          <w:sz w:val="24"/>
          <w:szCs w:val="24"/>
          <w:lang w:eastAsia="en-US"/>
        </w:rPr>
      </w:pPr>
    </w:p>
    <w:p w14:paraId="20AEBA1C" w14:textId="2E87AD63" w:rsidR="00FF31FE" w:rsidRPr="003C0FC6" w:rsidRDefault="00BC0414" w:rsidP="00B656DE">
      <w:pPr>
        <w:pStyle w:val="ListParagraph"/>
        <w:numPr>
          <w:ilvl w:val="0"/>
          <w:numId w:val="17"/>
        </w:numPr>
        <w:spacing w:after="0" w:line="240" w:lineRule="auto"/>
        <w:jc w:val="center"/>
        <w:rPr>
          <w:rFonts w:eastAsia="Times New Roman"/>
          <w:b/>
          <w:bCs/>
          <w:color w:val="000000"/>
          <w:spacing w:val="-2"/>
        </w:rPr>
      </w:pPr>
      <w:r w:rsidRPr="003C0FC6">
        <w:rPr>
          <w:rFonts w:eastAsia="Times New Roman"/>
          <w:b/>
          <w:bCs/>
          <w:color w:val="000000"/>
          <w:spacing w:val="-2"/>
        </w:rPr>
        <w:t>DARB</w:t>
      </w:r>
      <w:r w:rsidR="00FF31FE" w:rsidRPr="003C0FC6">
        <w:rPr>
          <w:rFonts w:eastAsia="Times New Roman"/>
          <w:b/>
          <w:bCs/>
          <w:color w:val="000000"/>
          <w:spacing w:val="-2"/>
        </w:rPr>
        <w:t xml:space="preserve">Ų </w:t>
      </w:r>
      <w:r w:rsidR="00B85213">
        <w:rPr>
          <w:rFonts w:eastAsia="Times New Roman"/>
          <w:b/>
          <w:bCs/>
          <w:color w:val="000000"/>
          <w:spacing w:val="-2"/>
        </w:rPr>
        <w:t>ATLIKIMO</w:t>
      </w:r>
      <w:r w:rsidR="00FF31FE" w:rsidRPr="003C0FC6">
        <w:rPr>
          <w:rFonts w:eastAsia="Times New Roman"/>
          <w:b/>
          <w:bCs/>
          <w:color w:val="000000"/>
          <w:spacing w:val="-2"/>
        </w:rPr>
        <w:t xml:space="preserve"> VIETA</w:t>
      </w:r>
    </w:p>
    <w:p w14:paraId="238389E0" w14:textId="77777777" w:rsidR="003C0FC6" w:rsidRPr="003C0FC6" w:rsidRDefault="003C0FC6" w:rsidP="003C0FC6">
      <w:pPr>
        <w:pStyle w:val="ListParagraph"/>
        <w:spacing w:after="0" w:line="240" w:lineRule="auto"/>
        <w:ind w:left="180"/>
        <w:jc w:val="center"/>
        <w:rPr>
          <w:rFonts w:eastAsia="Times New Roman"/>
          <w:b/>
          <w:bCs/>
          <w:color w:val="000000"/>
          <w:spacing w:val="-2"/>
        </w:rPr>
      </w:pPr>
    </w:p>
    <w:p w14:paraId="60DD0C12" w14:textId="71A86CF9" w:rsidR="00FF31FE" w:rsidRPr="00895FB4" w:rsidRDefault="00BC0414" w:rsidP="000C56C4">
      <w:pPr>
        <w:pStyle w:val="ListParagraph"/>
        <w:numPr>
          <w:ilvl w:val="0"/>
          <w:numId w:val="6"/>
        </w:numPr>
        <w:spacing w:after="0"/>
        <w:ind w:left="993" w:hanging="567"/>
        <w:jc w:val="both"/>
      </w:pPr>
      <w:r w:rsidRPr="00895FB4">
        <w:t>Darb</w:t>
      </w:r>
      <w:r w:rsidR="00FF31FE" w:rsidRPr="00895FB4">
        <w:t xml:space="preserve">ų </w:t>
      </w:r>
      <w:r w:rsidR="00183CA9" w:rsidRPr="00895FB4">
        <w:t xml:space="preserve">koordinavimo </w:t>
      </w:r>
      <w:r w:rsidR="00FF31FE" w:rsidRPr="00895FB4">
        <w:t>vieta: Balio Karvelio g. 25, LT-02184 Vilnius</w:t>
      </w:r>
      <w:r w:rsidR="00412AF4" w:rsidRPr="00895FB4">
        <w:t>.</w:t>
      </w:r>
    </w:p>
    <w:p w14:paraId="734F7342" w14:textId="61C8B74D" w:rsidR="00FF31FE" w:rsidRPr="00895FB4" w:rsidRDefault="00BC0414" w:rsidP="000C56C4">
      <w:pPr>
        <w:pStyle w:val="ListParagraph"/>
        <w:numPr>
          <w:ilvl w:val="0"/>
          <w:numId w:val="6"/>
        </w:numPr>
        <w:spacing w:after="0"/>
        <w:ind w:left="993" w:hanging="567"/>
        <w:jc w:val="both"/>
      </w:pPr>
      <w:r w:rsidRPr="00895FB4">
        <w:t>Darbai</w:t>
      </w:r>
      <w:r w:rsidR="00123281">
        <w:t xml:space="preserve"> bus vykdomi Lietuvos Respublikos teritorijoje, įskaitant </w:t>
      </w:r>
      <w:r w:rsidR="00183CA9" w:rsidRPr="00895FB4">
        <w:t>Vilniaus, Kauno ir Palangos tarptautinio oro uosto teritorij</w:t>
      </w:r>
      <w:r w:rsidR="00123281">
        <w:t>as</w:t>
      </w:r>
      <w:r w:rsidR="00183CA9" w:rsidRPr="00895FB4">
        <w:t xml:space="preserve"> </w:t>
      </w:r>
      <w:r w:rsidR="00FF31FE" w:rsidRPr="00895FB4">
        <w:t>(</w:t>
      </w:r>
      <w:r w:rsidR="00D57F52" w:rsidRPr="00895FB4">
        <w:t>darbų atlikimo</w:t>
      </w:r>
      <w:r w:rsidR="00412AF4" w:rsidRPr="00895FB4">
        <w:t xml:space="preserve"> adresas nurodomas Užsakyme).</w:t>
      </w:r>
    </w:p>
    <w:p w14:paraId="5676762E" w14:textId="1EF319F5" w:rsidR="00FF31FE" w:rsidRPr="00895FB4" w:rsidRDefault="00FF31FE" w:rsidP="005D1946">
      <w:pPr>
        <w:pStyle w:val="ListParagraph"/>
        <w:spacing w:after="0" w:line="240" w:lineRule="auto"/>
        <w:ind w:left="993"/>
        <w:jc w:val="both"/>
      </w:pPr>
    </w:p>
    <w:p w14:paraId="38D796CC" w14:textId="77777777" w:rsidR="00FF31FE" w:rsidRPr="00B656DE" w:rsidRDefault="00FF31FE" w:rsidP="00B656DE">
      <w:pPr>
        <w:pStyle w:val="ListParagraph"/>
        <w:numPr>
          <w:ilvl w:val="0"/>
          <w:numId w:val="17"/>
        </w:numPr>
        <w:spacing w:after="0" w:line="240" w:lineRule="auto"/>
        <w:jc w:val="center"/>
        <w:rPr>
          <w:rFonts w:eastAsia="Times New Roman"/>
          <w:b/>
          <w:bCs/>
          <w:color w:val="000000"/>
          <w:lang w:bidi="lt-LT"/>
        </w:rPr>
      </w:pPr>
      <w:bookmarkStart w:id="8" w:name="bookmark12"/>
      <w:r w:rsidRPr="00B656DE">
        <w:rPr>
          <w:rFonts w:eastAsia="Times New Roman"/>
          <w:b/>
          <w:bCs/>
          <w:color w:val="000000"/>
          <w:lang w:bidi="lt-LT"/>
        </w:rPr>
        <w:t>GARANTINIAI ĮSIPAREIGOJIMAI</w:t>
      </w:r>
      <w:bookmarkEnd w:id="8"/>
    </w:p>
    <w:p w14:paraId="5706FA34" w14:textId="77777777" w:rsidR="00AF6BF9" w:rsidRDefault="00AF6BF9" w:rsidP="00AF6BF9">
      <w:pPr>
        <w:spacing w:after="0" w:line="240" w:lineRule="auto"/>
        <w:ind w:left="180"/>
        <w:jc w:val="center"/>
        <w:rPr>
          <w:rFonts w:ascii="Calibri" w:eastAsia="Times New Roman" w:hAnsi="Calibri"/>
          <w:b/>
          <w:bCs/>
          <w:color w:val="000000"/>
          <w:sz w:val="22"/>
          <w:szCs w:val="22"/>
          <w:lang w:eastAsia="en-US" w:bidi="lt-LT"/>
        </w:rPr>
      </w:pPr>
    </w:p>
    <w:p w14:paraId="75571935" w14:textId="43C127F8" w:rsidR="00FF31FE" w:rsidRPr="00895FB4" w:rsidRDefault="00683B11" w:rsidP="000C56C4">
      <w:pPr>
        <w:pStyle w:val="ListParagraph"/>
        <w:numPr>
          <w:ilvl w:val="0"/>
          <w:numId w:val="6"/>
        </w:numPr>
        <w:spacing w:after="0" w:line="240" w:lineRule="auto"/>
        <w:ind w:left="993" w:hanging="567"/>
        <w:jc w:val="both"/>
        <w:rPr>
          <w:rFonts w:eastAsia="Times New Roman"/>
          <w:b/>
          <w:bCs/>
        </w:rPr>
      </w:pPr>
      <w:r w:rsidRPr="00895FB4">
        <w:rPr>
          <w:rFonts w:asciiTheme="minorHAnsi" w:eastAsia="Times New Roman" w:hAnsiTheme="minorHAnsi" w:cstheme="minorHAnsi"/>
          <w:bCs/>
        </w:rPr>
        <w:t>Atliktiems</w:t>
      </w:r>
      <w:r w:rsidR="00FF31FE" w:rsidRPr="00895FB4">
        <w:rPr>
          <w:rFonts w:eastAsia="Times New Roman"/>
          <w:bCs/>
        </w:rPr>
        <w:t xml:space="preserve"> </w:t>
      </w:r>
      <w:r w:rsidR="00BC0414" w:rsidRPr="00895FB4">
        <w:rPr>
          <w:rFonts w:eastAsia="Times New Roman"/>
          <w:bCs/>
        </w:rPr>
        <w:t>Darbams</w:t>
      </w:r>
      <w:r w:rsidR="00FF31FE" w:rsidRPr="00895FB4">
        <w:rPr>
          <w:rFonts w:eastAsia="Times New Roman"/>
          <w:bCs/>
        </w:rPr>
        <w:t xml:space="preserve"> </w:t>
      </w:r>
      <w:r w:rsidR="00FF31FE" w:rsidRPr="00895FB4">
        <w:t xml:space="preserve">turi būti suteikta </w:t>
      </w:r>
      <w:r w:rsidRPr="00895FB4">
        <w:t xml:space="preserve">ne trumpesnė kaip </w:t>
      </w:r>
      <w:r w:rsidR="00183CA9" w:rsidRPr="00895FB4">
        <w:rPr>
          <w:rFonts w:eastAsia="Times New Roman"/>
          <w:bCs/>
        </w:rPr>
        <w:t>60</w:t>
      </w:r>
      <w:r w:rsidR="00FF31FE" w:rsidRPr="00895FB4">
        <w:rPr>
          <w:rFonts w:eastAsia="Times New Roman"/>
          <w:bCs/>
        </w:rPr>
        <w:t xml:space="preserve"> mėnesių garantija. Garantijos terminas skaičiuojamas nuo </w:t>
      </w:r>
      <w:r w:rsidR="000C56C4">
        <w:rPr>
          <w:rFonts w:eastAsia="Times New Roman"/>
          <w:bCs/>
        </w:rPr>
        <w:t>įvykdytų</w:t>
      </w:r>
      <w:r w:rsidR="00FF31FE" w:rsidRPr="00895FB4">
        <w:rPr>
          <w:rFonts w:eastAsia="Times New Roman"/>
          <w:bCs/>
        </w:rPr>
        <w:t xml:space="preserve"> </w:t>
      </w:r>
      <w:r w:rsidR="00BC0414" w:rsidRPr="00895FB4">
        <w:rPr>
          <w:rFonts w:eastAsia="Times New Roman"/>
          <w:bCs/>
        </w:rPr>
        <w:t>Darb</w:t>
      </w:r>
      <w:r w:rsidR="00FF31FE" w:rsidRPr="00895FB4">
        <w:rPr>
          <w:rFonts w:eastAsia="Times New Roman"/>
          <w:bCs/>
        </w:rPr>
        <w:t xml:space="preserve">ų perdavimo </w:t>
      </w:r>
      <w:r w:rsidR="00B71B6E">
        <w:rPr>
          <w:rFonts w:eastAsia="Times New Roman"/>
          <w:bCs/>
        </w:rPr>
        <w:t>Užsakovui</w:t>
      </w:r>
      <w:r w:rsidR="00FF31FE" w:rsidRPr="00895FB4">
        <w:rPr>
          <w:rFonts w:eastAsia="Times New Roman"/>
          <w:bCs/>
        </w:rPr>
        <w:t xml:space="preserve"> momento, t.y. nuo </w:t>
      </w:r>
      <w:r w:rsidR="00BC0414" w:rsidRPr="00895FB4">
        <w:rPr>
          <w:rFonts w:eastAsia="Times New Roman"/>
          <w:bCs/>
        </w:rPr>
        <w:t>Darbų</w:t>
      </w:r>
      <w:r w:rsidR="00FF31FE" w:rsidRPr="00895FB4">
        <w:rPr>
          <w:rFonts w:eastAsia="Times New Roman"/>
          <w:bCs/>
        </w:rPr>
        <w:t xml:space="preserve"> priėmimo – perdavimo akto pasirašymo</w:t>
      </w:r>
      <w:r w:rsidR="00123281">
        <w:rPr>
          <w:rFonts w:eastAsia="Times New Roman"/>
          <w:bCs/>
        </w:rPr>
        <w:t xml:space="preserve"> dienos</w:t>
      </w:r>
      <w:r w:rsidR="00FF31FE" w:rsidRPr="00895FB4">
        <w:rPr>
          <w:rFonts w:eastAsia="Times New Roman"/>
          <w:bCs/>
        </w:rPr>
        <w:t>.</w:t>
      </w:r>
      <w:r w:rsidR="0092790D" w:rsidRPr="00895FB4">
        <w:rPr>
          <w:rFonts w:eastAsia="Times New Roman"/>
          <w:bCs/>
        </w:rPr>
        <w:t xml:space="preserve"> Garantiniu defektu yra laikoma ir tokie defektai kaip išblukusi spalva, atšokę dažai</w:t>
      </w:r>
      <w:r w:rsidR="00123281">
        <w:rPr>
          <w:rFonts w:eastAsia="Times New Roman"/>
          <w:bCs/>
        </w:rPr>
        <w:t>,</w:t>
      </w:r>
      <w:r w:rsidR="0092790D" w:rsidRPr="00895FB4">
        <w:rPr>
          <w:rFonts w:eastAsia="Times New Roman"/>
          <w:bCs/>
        </w:rPr>
        <w:t xml:space="preserve"> matomi 10</w:t>
      </w:r>
      <w:r w:rsidRPr="00895FB4">
        <w:rPr>
          <w:rFonts w:eastAsia="Times New Roman"/>
          <w:bCs/>
        </w:rPr>
        <w:t xml:space="preserve"> </w:t>
      </w:r>
      <w:r w:rsidR="0092790D" w:rsidRPr="00895FB4">
        <w:rPr>
          <w:rFonts w:eastAsia="Times New Roman"/>
          <w:bCs/>
        </w:rPr>
        <w:t>m atstumu.</w:t>
      </w:r>
    </w:p>
    <w:p w14:paraId="296F075B" w14:textId="7FCA3D5F" w:rsidR="00FF31FE" w:rsidRPr="00563640" w:rsidRDefault="00B71B6E" w:rsidP="000C56C4">
      <w:pPr>
        <w:pStyle w:val="ListParagraph"/>
        <w:numPr>
          <w:ilvl w:val="0"/>
          <w:numId w:val="6"/>
        </w:numPr>
        <w:spacing w:after="0" w:line="240" w:lineRule="auto"/>
        <w:ind w:left="993" w:hanging="567"/>
        <w:jc w:val="both"/>
        <w:rPr>
          <w:rFonts w:eastAsia="Times New Roman"/>
          <w:b/>
          <w:bCs/>
        </w:rPr>
      </w:pPr>
      <w:r>
        <w:rPr>
          <w:rFonts w:eastAsia="Times New Roman"/>
          <w:bCs/>
        </w:rPr>
        <w:t>Rangovas</w:t>
      </w:r>
      <w:r w:rsidR="00FF31FE" w:rsidRPr="00895FB4">
        <w:rPr>
          <w:rFonts w:eastAsia="Times New Roman"/>
          <w:bCs/>
        </w:rPr>
        <w:t xml:space="preserve"> įsipareigoja savo jėgomis ir lėšomis pašalinti per garantijos terminą nustatytus </w:t>
      </w:r>
      <w:r w:rsidR="005E19EE" w:rsidRPr="00895FB4">
        <w:rPr>
          <w:rFonts w:eastAsia="Times New Roman"/>
          <w:bCs/>
        </w:rPr>
        <w:t>Darbų</w:t>
      </w:r>
      <w:r w:rsidR="00FF31FE" w:rsidRPr="00895FB4">
        <w:rPr>
          <w:rFonts w:eastAsia="Times New Roman"/>
          <w:bCs/>
        </w:rPr>
        <w:t xml:space="preserve"> trūkumus </w:t>
      </w:r>
      <w:r w:rsidR="00683B11" w:rsidRPr="00895FB4">
        <w:rPr>
          <w:rFonts w:eastAsia="Times New Roman"/>
          <w:bCs/>
        </w:rPr>
        <w:t xml:space="preserve">ne vėliau kaip </w:t>
      </w:r>
      <w:r w:rsidR="00FF31FE" w:rsidRPr="00895FB4">
        <w:rPr>
          <w:rFonts w:eastAsia="Times New Roman"/>
          <w:bCs/>
        </w:rPr>
        <w:t xml:space="preserve">per </w:t>
      </w:r>
      <w:r w:rsidR="00183CA9" w:rsidRPr="00895FB4">
        <w:rPr>
          <w:rFonts w:eastAsia="Times New Roman"/>
          <w:bCs/>
        </w:rPr>
        <w:t>60</w:t>
      </w:r>
      <w:r w:rsidR="00FF31FE" w:rsidRPr="00895FB4">
        <w:rPr>
          <w:rFonts w:eastAsia="Times New Roman"/>
          <w:bCs/>
        </w:rPr>
        <w:t xml:space="preserve">  kalendorin</w:t>
      </w:r>
      <w:r w:rsidR="00183CA9" w:rsidRPr="00895FB4">
        <w:rPr>
          <w:rFonts w:eastAsia="Times New Roman"/>
          <w:bCs/>
        </w:rPr>
        <w:t>ių</w:t>
      </w:r>
      <w:r w:rsidR="00FF31FE" w:rsidRPr="00895FB4">
        <w:rPr>
          <w:rFonts w:eastAsia="Times New Roman"/>
          <w:bCs/>
        </w:rPr>
        <w:t xml:space="preserve"> dien</w:t>
      </w:r>
      <w:r w:rsidR="00183CA9" w:rsidRPr="00895FB4">
        <w:rPr>
          <w:rFonts w:eastAsia="Times New Roman"/>
          <w:bCs/>
        </w:rPr>
        <w:t>ių</w:t>
      </w:r>
      <w:r w:rsidR="00FF31FE" w:rsidRPr="00895FB4">
        <w:rPr>
          <w:rFonts w:eastAsia="Times New Roman"/>
          <w:bCs/>
        </w:rPr>
        <w:t xml:space="preserve"> nuo </w:t>
      </w:r>
      <w:r>
        <w:rPr>
          <w:rFonts w:eastAsia="Times New Roman"/>
          <w:bCs/>
        </w:rPr>
        <w:t>Užsakovo</w:t>
      </w:r>
      <w:r w:rsidR="00FF31FE" w:rsidRPr="00895FB4">
        <w:rPr>
          <w:rFonts w:eastAsia="Times New Roman"/>
          <w:bCs/>
        </w:rPr>
        <w:t xml:space="preserve"> pranešimo apie trūkumus išsiuntimo dienos, išskyrus tuos atvejus, kai trūkumai atsirado dėl </w:t>
      </w:r>
      <w:r>
        <w:rPr>
          <w:rFonts w:eastAsia="Times New Roman"/>
          <w:bCs/>
        </w:rPr>
        <w:t>Užsakovo</w:t>
      </w:r>
      <w:r w:rsidR="00FF31FE" w:rsidRPr="00895FB4">
        <w:rPr>
          <w:rFonts w:eastAsia="Times New Roman"/>
          <w:bCs/>
        </w:rPr>
        <w:t xml:space="preserve"> kaltės.</w:t>
      </w:r>
    </w:p>
    <w:p w14:paraId="5B998C32" w14:textId="74AB8B12" w:rsidR="00563640" w:rsidRPr="00AF6BF9" w:rsidRDefault="00B71B6E" w:rsidP="000C56C4">
      <w:pPr>
        <w:pStyle w:val="ListParagraph"/>
        <w:numPr>
          <w:ilvl w:val="0"/>
          <w:numId w:val="6"/>
        </w:numPr>
        <w:spacing w:after="0" w:line="240" w:lineRule="auto"/>
        <w:ind w:left="993" w:hanging="567"/>
        <w:jc w:val="both"/>
        <w:rPr>
          <w:rFonts w:eastAsia="Times New Roman"/>
          <w:b/>
          <w:bCs/>
        </w:rPr>
      </w:pPr>
      <w:r>
        <w:rPr>
          <w:rFonts w:eastAsia="Times New Roman"/>
          <w:bCs/>
        </w:rPr>
        <w:t>Rangovas</w:t>
      </w:r>
      <w:r w:rsidR="00563640">
        <w:rPr>
          <w:rFonts w:eastAsia="Times New Roman"/>
          <w:bCs/>
        </w:rPr>
        <w:t xml:space="preserve"> įsipareigoja </w:t>
      </w:r>
      <w:r>
        <w:rPr>
          <w:rFonts w:eastAsia="Times New Roman"/>
          <w:bCs/>
        </w:rPr>
        <w:t>Užsakovui</w:t>
      </w:r>
      <w:r w:rsidR="00563640">
        <w:rPr>
          <w:rFonts w:eastAsia="Times New Roman"/>
          <w:bCs/>
        </w:rPr>
        <w:t xml:space="preserve"> ar trečiosioms šalims padengti Darbų atlikimo metu dėl </w:t>
      </w:r>
      <w:r>
        <w:rPr>
          <w:rFonts w:eastAsia="Times New Roman"/>
          <w:bCs/>
        </w:rPr>
        <w:t xml:space="preserve">Rangovo </w:t>
      </w:r>
      <w:r w:rsidR="00563640">
        <w:rPr>
          <w:rFonts w:eastAsia="Times New Roman"/>
          <w:bCs/>
        </w:rPr>
        <w:t>kaltės padarytus nuostolius.</w:t>
      </w:r>
    </w:p>
    <w:p w14:paraId="2CBF38E9" w14:textId="7AD269F1" w:rsidR="00AF6BF9" w:rsidRDefault="00AF6BF9" w:rsidP="00AF6BF9">
      <w:pPr>
        <w:pStyle w:val="ListParagraph"/>
        <w:spacing w:after="0" w:line="240" w:lineRule="auto"/>
        <w:ind w:left="180"/>
        <w:jc w:val="center"/>
        <w:rPr>
          <w:rFonts w:eastAsia="Times New Roman"/>
          <w:b/>
          <w:bCs/>
        </w:rPr>
      </w:pPr>
    </w:p>
    <w:p w14:paraId="2DD38ABB" w14:textId="5539E979" w:rsidR="00AF6BF9" w:rsidRDefault="00AF6BF9" w:rsidP="00B656DE">
      <w:pPr>
        <w:pStyle w:val="ListParagraph"/>
        <w:numPr>
          <w:ilvl w:val="0"/>
          <w:numId w:val="17"/>
        </w:numPr>
        <w:spacing w:after="0" w:line="240" w:lineRule="auto"/>
        <w:jc w:val="center"/>
        <w:rPr>
          <w:rFonts w:eastAsia="Times New Roman"/>
          <w:b/>
          <w:bCs/>
        </w:rPr>
      </w:pPr>
      <w:r>
        <w:rPr>
          <w:rFonts w:eastAsia="Times New Roman"/>
          <w:b/>
          <w:bCs/>
        </w:rPr>
        <w:t>APLINKOSAUGINIAI REIKALAVIMAI</w:t>
      </w:r>
    </w:p>
    <w:p w14:paraId="25A879C7" w14:textId="77777777" w:rsidR="00AF6BF9" w:rsidRPr="00AF6BF9" w:rsidRDefault="00AF6BF9" w:rsidP="00AF6BF9">
      <w:pPr>
        <w:pStyle w:val="ListParagraph"/>
        <w:spacing w:after="0" w:line="240" w:lineRule="auto"/>
        <w:ind w:left="993"/>
        <w:jc w:val="both"/>
        <w:rPr>
          <w:rFonts w:eastAsia="Times New Roman"/>
          <w:b/>
          <w:bCs/>
        </w:rPr>
      </w:pPr>
    </w:p>
    <w:p w14:paraId="7358C692" w14:textId="2B2175E3" w:rsidR="00AF6BF9" w:rsidRDefault="00E02DC5" w:rsidP="00383F45">
      <w:pPr>
        <w:pStyle w:val="ListParagraph"/>
        <w:numPr>
          <w:ilvl w:val="0"/>
          <w:numId w:val="6"/>
        </w:numPr>
        <w:spacing w:after="0" w:line="240" w:lineRule="auto"/>
        <w:ind w:left="993" w:hanging="567"/>
        <w:jc w:val="both"/>
        <w:rPr>
          <w:rFonts w:eastAsia="Times New Roman"/>
          <w:bCs/>
        </w:rPr>
      </w:pPr>
      <w:r>
        <w:rPr>
          <w:rFonts w:eastAsia="Times New Roman"/>
          <w:bCs/>
        </w:rPr>
        <w:t>Vadovaujantis Lietuvos Respublikos aplinkos ministro 2011 m. birželio 28 d. įsakymo Nr. D1-508 “Dėl aplinkos apsaugos kriterijų taikymo, vykdant žaliuosius pirkimus, tvarkos aprašo patvirtinimo”</w:t>
      </w:r>
      <w:r w:rsidR="006D0D34">
        <w:rPr>
          <w:rFonts w:eastAsia="Times New Roman"/>
          <w:bCs/>
        </w:rPr>
        <w:t xml:space="preserve"> (galiojanti suvestinė redakcija)</w:t>
      </w:r>
      <w:r w:rsidR="000940BC">
        <w:rPr>
          <w:rFonts w:eastAsia="Times New Roman"/>
          <w:bCs/>
        </w:rPr>
        <w:t xml:space="preserve"> (toliau – Aprašas) </w:t>
      </w:r>
      <w:r w:rsidR="00383F45">
        <w:rPr>
          <w:rFonts w:eastAsia="Times New Roman"/>
          <w:bCs/>
        </w:rPr>
        <w:t>4.4.4 punktu:</w:t>
      </w:r>
    </w:p>
    <w:p w14:paraId="0EEE1A12" w14:textId="20294BEA" w:rsidR="00383F45" w:rsidRDefault="00383F45" w:rsidP="000940BC">
      <w:pPr>
        <w:pStyle w:val="ListParagraph"/>
        <w:numPr>
          <w:ilvl w:val="0"/>
          <w:numId w:val="15"/>
        </w:numPr>
        <w:spacing w:after="0" w:line="240" w:lineRule="auto"/>
        <w:ind w:left="993" w:hanging="567"/>
        <w:jc w:val="both"/>
        <w:rPr>
          <w:rFonts w:eastAsia="Times New Roman"/>
          <w:bCs/>
        </w:rPr>
      </w:pPr>
      <w:r>
        <w:rPr>
          <w:rFonts w:eastAsia="Times New Roman"/>
          <w:bCs/>
        </w:rPr>
        <w:t>Sutartys</w:t>
      </w:r>
      <w:r w:rsidR="000940BC">
        <w:rPr>
          <w:rFonts w:eastAsia="Times New Roman"/>
          <w:bCs/>
        </w:rPr>
        <w:t xml:space="preserve"> turi būti</w:t>
      </w:r>
      <w:r>
        <w:rPr>
          <w:rFonts w:eastAsia="Times New Roman"/>
          <w:bCs/>
        </w:rPr>
        <w:t xml:space="preserve"> pasirašomo</w:t>
      </w:r>
      <w:r w:rsidR="00F745C9">
        <w:rPr>
          <w:rFonts w:eastAsia="Times New Roman"/>
          <w:bCs/>
        </w:rPr>
        <w:t>s</w:t>
      </w:r>
      <w:r>
        <w:rPr>
          <w:rFonts w:eastAsia="Times New Roman"/>
          <w:bCs/>
        </w:rPr>
        <w:t xml:space="preserve"> el. parašais.</w:t>
      </w:r>
    </w:p>
    <w:p w14:paraId="407158BB" w14:textId="0DBBCB5F" w:rsidR="000940BC" w:rsidRDefault="000940BC" w:rsidP="000940BC">
      <w:pPr>
        <w:pStyle w:val="ListParagraph"/>
        <w:numPr>
          <w:ilvl w:val="0"/>
          <w:numId w:val="15"/>
        </w:numPr>
        <w:spacing w:after="0" w:line="240" w:lineRule="auto"/>
        <w:ind w:left="993" w:hanging="567"/>
        <w:jc w:val="both"/>
        <w:rPr>
          <w:rFonts w:eastAsia="Times New Roman"/>
          <w:bCs/>
        </w:rPr>
      </w:pPr>
      <w:r>
        <w:rPr>
          <w:rFonts w:eastAsia="Times New Roman"/>
          <w:bCs/>
          <w:lang w:val="lt-LT"/>
        </w:rPr>
        <w:t>Visa dokumentacija, susijusi su Sutarties vykdymu, Užsakovui ir Rangovui teikiama elektroninėmis priemonėmis (elektroniniu paštu ar kt.).</w:t>
      </w:r>
    </w:p>
    <w:p w14:paraId="6E927699" w14:textId="150F63CD" w:rsidR="00383F45" w:rsidRDefault="000940BC" w:rsidP="000940BC">
      <w:pPr>
        <w:pStyle w:val="ListParagraph"/>
        <w:numPr>
          <w:ilvl w:val="0"/>
          <w:numId w:val="15"/>
        </w:numPr>
        <w:spacing w:after="0" w:line="240" w:lineRule="auto"/>
        <w:ind w:left="993" w:hanging="567"/>
        <w:jc w:val="both"/>
        <w:rPr>
          <w:rFonts w:eastAsia="Times New Roman"/>
          <w:bCs/>
        </w:rPr>
      </w:pPr>
      <w:r>
        <w:rPr>
          <w:rFonts w:eastAsia="Times New Roman"/>
          <w:bCs/>
          <w:lang w:val="lt-LT"/>
        </w:rPr>
        <w:lastRenderedPageBreak/>
        <w:t xml:space="preserve">Rangovas įsipareigoja mažinti popieriaus sunaudojimą, atsisakyti nebūtino dokumentų kopijavimo ir spausdinimo. Esant būtinybei spausdinti, Rangovas įsipareigoja naudoti perdirbtą popierių, kuris atitinka </w:t>
      </w:r>
      <w:r w:rsidR="001B6803">
        <w:rPr>
          <w:rFonts w:eastAsia="Times New Roman"/>
          <w:bCs/>
          <w:lang w:val="lt-LT"/>
        </w:rPr>
        <w:t xml:space="preserve">minimaliuosius aplinkos apsaugos kriterijus, nurodytus Aprašo 2 priede. </w:t>
      </w:r>
    </w:p>
    <w:p w14:paraId="30831C29" w14:textId="7875A4CB" w:rsidR="00383F45" w:rsidRDefault="00383F45" w:rsidP="000940BC">
      <w:pPr>
        <w:pStyle w:val="ListParagraph"/>
        <w:numPr>
          <w:ilvl w:val="0"/>
          <w:numId w:val="15"/>
        </w:numPr>
        <w:spacing w:after="0" w:line="240" w:lineRule="auto"/>
        <w:ind w:left="993" w:hanging="567"/>
        <w:jc w:val="both"/>
        <w:rPr>
          <w:rFonts w:eastAsia="Times New Roman"/>
          <w:bCs/>
        </w:rPr>
      </w:pPr>
      <w:r>
        <w:rPr>
          <w:rFonts w:eastAsia="Times New Roman"/>
          <w:bCs/>
        </w:rPr>
        <w:t>Sąskaitos faktūros turi būti pateikiamos tik elektronine forma (</w:t>
      </w:r>
      <w:r w:rsidR="009319AD">
        <w:rPr>
          <w:rFonts w:eastAsia="Times New Roman"/>
          <w:bCs/>
        </w:rPr>
        <w:t xml:space="preserve">SABIS </w:t>
      </w:r>
      <w:r>
        <w:rPr>
          <w:rFonts w:eastAsia="Times New Roman"/>
          <w:bCs/>
        </w:rPr>
        <w:t>priemonėmis).</w:t>
      </w:r>
    </w:p>
    <w:p w14:paraId="2C2A1340" w14:textId="1949EE96" w:rsidR="00383F45" w:rsidRDefault="00383F45" w:rsidP="000940BC">
      <w:pPr>
        <w:pStyle w:val="ListParagraph"/>
        <w:numPr>
          <w:ilvl w:val="0"/>
          <w:numId w:val="15"/>
        </w:numPr>
        <w:spacing w:after="0" w:line="240" w:lineRule="auto"/>
        <w:ind w:left="993" w:hanging="567"/>
        <w:jc w:val="both"/>
        <w:rPr>
          <w:rFonts w:eastAsia="Times New Roman"/>
          <w:bCs/>
        </w:rPr>
      </w:pPr>
      <w:r>
        <w:rPr>
          <w:rFonts w:eastAsia="Times New Roman"/>
          <w:bCs/>
        </w:rPr>
        <w:t>Darbų atlikimo metu susidariusios atliekos turi būti tvarkomos nepažeidžiant aplinkosaugos reikalavimų ir rūšiuojamos jų susidarymo vietoje.</w:t>
      </w:r>
    </w:p>
    <w:p w14:paraId="7AF6F444" w14:textId="33E19651" w:rsidR="00383F45" w:rsidRPr="006C62E9" w:rsidRDefault="00383F45" w:rsidP="00383F45">
      <w:pPr>
        <w:pStyle w:val="ListParagraph"/>
        <w:spacing w:after="0" w:line="240" w:lineRule="auto"/>
        <w:ind w:left="993"/>
        <w:jc w:val="both"/>
        <w:rPr>
          <w:rFonts w:eastAsia="Times New Roman"/>
          <w:bCs/>
        </w:rPr>
      </w:pPr>
    </w:p>
    <w:p w14:paraId="48F355C9" w14:textId="767074DB" w:rsidR="00AF6BF9" w:rsidRPr="00B656DE" w:rsidRDefault="00AF6BF9" w:rsidP="00B656DE">
      <w:pPr>
        <w:pStyle w:val="ListParagraph"/>
        <w:numPr>
          <w:ilvl w:val="0"/>
          <w:numId w:val="17"/>
        </w:numPr>
        <w:spacing w:after="0" w:line="240" w:lineRule="auto"/>
        <w:jc w:val="center"/>
        <w:rPr>
          <w:rFonts w:eastAsia="Times New Roman"/>
          <w:b/>
          <w:color w:val="000000"/>
        </w:rPr>
      </w:pPr>
      <w:r w:rsidRPr="00B656DE">
        <w:rPr>
          <w:rFonts w:eastAsia="Times New Roman"/>
          <w:b/>
          <w:color w:val="000000"/>
        </w:rPr>
        <w:t>SUTARTIES VYKDYMO METU TEIKIAMI DOKUMENTAI</w:t>
      </w:r>
    </w:p>
    <w:p w14:paraId="1111FE82" w14:textId="6B0FDCC7" w:rsidR="00FF31FE" w:rsidRPr="00895FB4" w:rsidRDefault="00FF31FE" w:rsidP="00FF31FE">
      <w:pPr>
        <w:spacing w:after="0" w:line="240" w:lineRule="auto"/>
        <w:ind w:firstLine="851"/>
        <w:jc w:val="both"/>
        <w:rPr>
          <w:rFonts w:ascii="Calibri" w:hAnsi="Calibri" w:cs="Arial"/>
          <w:i/>
          <w:color w:val="00B050"/>
          <w:sz w:val="22"/>
          <w:szCs w:val="22"/>
        </w:rPr>
      </w:pPr>
    </w:p>
    <w:p w14:paraId="1D39D6BF" w14:textId="3DA22F7A" w:rsidR="00FF31FE" w:rsidRPr="00895FB4" w:rsidRDefault="00B71B6E" w:rsidP="000C56C4">
      <w:pPr>
        <w:pStyle w:val="ListParagraph"/>
        <w:numPr>
          <w:ilvl w:val="0"/>
          <w:numId w:val="6"/>
        </w:numPr>
        <w:spacing w:after="0" w:line="240" w:lineRule="auto"/>
        <w:ind w:left="993" w:hanging="567"/>
        <w:jc w:val="both"/>
        <w:rPr>
          <w:rFonts w:eastAsia="Times New Roman"/>
          <w:bCs/>
        </w:rPr>
      </w:pPr>
      <w:r>
        <w:rPr>
          <w:rFonts w:cs="Arial"/>
        </w:rPr>
        <w:t>Rangovas</w:t>
      </w:r>
      <w:r w:rsidR="00FF31FE" w:rsidRPr="00895FB4">
        <w:rPr>
          <w:rFonts w:cs="Arial"/>
        </w:rPr>
        <w:t xml:space="preserve"> kartu su </w:t>
      </w:r>
      <w:r w:rsidR="005E19EE" w:rsidRPr="00895FB4">
        <w:rPr>
          <w:rFonts w:cs="Arial"/>
        </w:rPr>
        <w:t>Darb</w:t>
      </w:r>
      <w:r w:rsidR="00FF31FE" w:rsidRPr="00895FB4">
        <w:rPr>
          <w:rFonts w:cs="Arial"/>
        </w:rPr>
        <w:t>ų perdavimo - priėmimo aktu turi pateikti:</w:t>
      </w:r>
    </w:p>
    <w:p w14:paraId="4EF00EC4" w14:textId="5440032B" w:rsidR="00FF31FE" w:rsidRPr="00895FB4" w:rsidRDefault="00153F87" w:rsidP="00153F87">
      <w:pPr>
        <w:pStyle w:val="ListParagraph"/>
        <w:numPr>
          <w:ilvl w:val="0"/>
          <w:numId w:val="16"/>
        </w:numPr>
        <w:spacing w:after="0" w:line="240" w:lineRule="auto"/>
        <w:ind w:left="993" w:hanging="567"/>
        <w:jc w:val="both"/>
        <w:rPr>
          <w:rFonts w:cs="Arial"/>
          <w:lang w:val="lt-LT"/>
        </w:rPr>
      </w:pPr>
      <w:r>
        <w:rPr>
          <w:rFonts w:cs="Arial"/>
          <w:lang w:val="lt-LT"/>
        </w:rPr>
        <w:t>N</w:t>
      </w:r>
      <w:r w:rsidR="00F70B51" w:rsidRPr="00895FB4">
        <w:rPr>
          <w:rFonts w:cs="Arial"/>
          <w:lang w:val="lt-LT"/>
        </w:rPr>
        <w:t>audotų medžiagų saugos duomenų</w:t>
      </w:r>
      <w:r w:rsidR="00A06398" w:rsidRPr="00895FB4">
        <w:rPr>
          <w:rFonts w:cs="Arial"/>
          <w:lang w:val="lt-LT"/>
        </w:rPr>
        <w:t xml:space="preserve"> lapus</w:t>
      </w:r>
      <w:r w:rsidR="00FF31FE" w:rsidRPr="00895FB4">
        <w:rPr>
          <w:rFonts w:cs="Arial"/>
          <w:lang w:val="lt-LT"/>
        </w:rPr>
        <w:t>;</w:t>
      </w:r>
    </w:p>
    <w:p w14:paraId="6A734393" w14:textId="58A7CEC0" w:rsidR="00FF31FE" w:rsidRDefault="00153F87" w:rsidP="00153F87">
      <w:pPr>
        <w:pStyle w:val="ListParagraph"/>
        <w:numPr>
          <w:ilvl w:val="0"/>
          <w:numId w:val="16"/>
        </w:numPr>
        <w:spacing w:before="60" w:after="60" w:line="240" w:lineRule="auto"/>
        <w:ind w:left="993" w:hanging="567"/>
        <w:jc w:val="both"/>
        <w:rPr>
          <w:rFonts w:cs="Arial"/>
          <w:lang w:val="lt-LT"/>
        </w:rPr>
      </w:pPr>
      <w:r>
        <w:rPr>
          <w:rFonts w:cs="Arial"/>
          <w:lang w:val="lt-LT"/>
        </w:rPr>
        <w:t>N</w:t>
      </w:r>
      <w:r w:rsidR="00F70B51" w:rsidRPr="00895FB4">
        <w:rPr>
          <w:rFonts w:cs="Arial"/>
          <w:lang w:val="lt-LT"/>
        </w:rPr>
        <w:t>audotų medžiagų technines gamintojo charakteristikas</w:t>
      </w:r>
      <w:r w:rsidR="00D57F52" w:rsidRPr="00895FB4">
        <w:rPr>
          <w:rFonts w:cs="Arial"/>
          <w:lang w:val="lt-LT"/>
        </w:rPr>
        <w:t>.</w:t>
      </w:r>
    </w:p>
    <w:p w14:paraId="4143FE5E" w14:textId="77777777" w:rsidR="00CA29B2" w:rsidRDefault="00CA29B2" w:rsidP="00CA29B2">
      <w:pPr>
        <w:pStyle w:val="ListParagraph"/>
        <w:spacing w:before="60" w:after="60" w:line="240" w:lineRule="auto"/>
        <w:ind w:left="709"/>
        <w:jc w:val="both"/>
        <w:rPr>
          <w:rFonts w:cs="Arial"/>
          <w:lang w:val="lt-LT"/>
        </w:rPr>
      </w:pPr>
    </w:p>
    <w:p w14:paraId="64E28DA7" w14:textId="77777777" w:rsidR="00CA29B2" w:rsidRDefault="00CA29B2" w:rsidP="00CA29B2">
      <w:pPr>
        <w:pStyle w:val="ListParagraph"/>
        <w:spacing w:before="60" w:after="60" w:line="240" w:lineRule="auto"/>
        <w:ind w:left="709"/>
        <w:jc w:val="both"/>
        <w:rPr>
          <w:rFonts w:cs="Arial"/>
          <w:lang w:val="lt-LT"/>
        </w:rPr>
      </w:pPr>
    </w:p>
    <w:p w14:paraId="0608B1CD" w14:textId="3814CD0E" w:rsidR="00CA29B2" w:rsidRPr="00952452" w:rsidRDefault="00DA575B" w:rsidP="00952452">
      <w:pPr>
        <w:spacing w:after="0" w:line="240" w:lineRule="auto"/>
        <w:ind w:left="1211"/>
        <w:jc w:val="right"/>
        <w:rPr>
          <w:rFonts w:asciiTheme="minorHAnsi" w:eastAsia="Times New Roman" w:hAnsiTheme="minorHAnsi" w:cstheme="minorHAnsi"/>
          <w:bCs/>
          <w:color w:val="000000"/>
          <w:spacing w:val="-2"/>
        </w:rPr>
      </w:pPr>
      <w:r w:rsidRPr="00952452">
        <w:rPr>
          <w:rFonts w:asciiTheme="minorHAnsi" w:eastAsia="Times New Roman" w:hAnsiTheme="minorHAnsi" w:cstheme="minorHAnsi"/>
          <w:bCs/>
          <w:color w:val="000000"/>
          <w:spacing w:val="-2"/>
        </w:rPr>
        <w:t>1l</w:t>
      </w:r>
      <w:r w:rsidR="00FE0415" w:rsidRPr="00952452">
        <w:rPr>
          <w:rFonts w:asciiTheme="minorHAnsi" w:eastAsia="Times New Roman" w:hAnsiTheme="minorHAnsi" w:cstheme="minorHAnsi"/>
          <w:bCs/>
          <w:color w:val="000000"/>
          <w:spacing w:val="-2"/>
        </w:rPr>
        <w:t xml:space="preserve">entelė. </w:t>
      </w:r>
      <w:r w:rsidR="00A212A5">
        <w:rPr>
          <w:rFonts w:asciiTheme="minorHAnsi" w:eastAsia="Times New Roman" w:hAnsiTheme="minorHAnsi" w:cstheme="minorHAnsi"/>
          <w:bCs/>
          <w:color w:val="000000"/>
          <w:spacing w:val="-2"/>
        </w:rPr>
        <w:t>D</w:t>
      </w:r>
      <w:r w:rsidR="0012422F" w:rsidRPr="00952452">
        <w:rPr>
          <w:rFonts w:asciiTheme="minorHAnsi" w:eastAsia="Times New Roman" w:hAnsiTheme="minorHAnsi" w:cstheme="minorHAnsi"/>
          <w:bCs/>
          <w:color w:val="000000"/>
          <w:spacing w:val="-2"/>
        </w:rPr>
        <w:t>ažoma įranga ir</w:t>
      </w:r>
      <w:r w:rsidR="00FE0415" w:rsidRPr="00952452">
        <w:rPr>
          <w:rFonts w:asciiTheme="minorHAnsi" w:eastAsia="Times New Roman" w:hAnsiTheme="minorHAnsi" w:cstheme="minorHAnsi"/>
          <w:bCs/>
          <w:color w:val="000000"/>
          <w:spacing w:val="-2"/>
        </w:rPr>
        <w:t xml:space="preserve"> kiekiai </w:t>
      </w:r>
    </w:p>
    <w:p w14:paraId="1699AA0A" w14:textId="77777777" w:rsidR="00CA29B2" w:rsidRPr="00952452" w:rsidRDefault="00CA29B2" w:rsidP="00CA29B2">
      <w:pPr>
        <w:spacing w:after="0" w:line="240" w:lineRule="auto"/>
        <w:ind w:firstLine="851"/>
        <w:jc w:val="center"/>
        <w:rPr>
          <w:rFonts w:asciiTheme="minorHAnsi" w:eastAsia="Times New Roman" w:hAnsiTheme="minorHAnsi" w:cstheme="minorHAnsi"/>
          <w:bCs/>
          <w:color w:val="000000"/>
          <w:spacing w:val="-2"/>
          <w:sz w:val="22"/>
          <w:szCs w:val="22"/>
          <w:lang w:eastAsia="en-US"/>
        </w:rPr>
      </w:pPr>
    </w:p>
    <w:tbl>
      <w:tblPr>
        <w:tblStyle w:val="TableGrid"/>
        <w:tblW w:w="9781" w:type="dxa"/>
        <w:tblInd w:w="-714" w:type="dxa"/>
        <w:tblLook w:val="04A0" w:firstRow="1" w:lastRow="0" w:firstColumn="1" w:lastColumn="0" w:noHBand="0" w:noVBand="1"/>
      </w:tblPr>
      <w:tblGrid>
        <w:gridCol w:w="525"/>
        <w:gridCol w:w="1352"/>
        <w:gridCol w:w="592"/>
        <w:gridCol w:w="4566"/>
        <w:gridCol w:w="1344"/>
        <w:gridCol w:w="1402"/>
      </w:tblGrid>
      <w:tr w:rsidR="00A56EC1" w:rsidRPr="00895FB4" w14:paraId="5439293D" w14:textId="77777777" w:rsidTr="00952452">
        <w:trPr>
          <w:tblHeader/>
        </w:trPr>
        <w:tc>
          <w:tcPr>
            <w:tcW w:w="527" w:type="dxa"/>
            <w:shd w:val="clear" w:color="auto" w:fill="E7E6E6" w:themeFill="background2"/>
            <w:vAlign w:val="center"/>
          </w:tcPr>
          <w:p w14:paraId="201D0DB0" w14:textId="3D25D26A" w:rsidR="00CA7AF4" w:rsidRPr="00952452" w:rsidRDefault="00CA7AF4" w:rsidP="009E4296">
            <w:pPr>
              <w:spacing w:after="0" w:line="240" w:lineRule="auto"/>
              <w:jc w:val="center"/>
              <w:rPr>
                <w:rFonts w:ascii="Calibri" w:eastAsia="Times New Roman" w:hAnsi="Calibri"/>
                <w:b/>
                <w:color w:val="000000"/>
                <w:spacing w:val="-2"/>
                <w:sz w:val="22"/>
                <w:szCs w:val="22"/>
                <w:lang w:eastAsia="en-US"/>
              </w:rPr>
            </w:pPr>
            <w:r w:rsidRPr="00952452">
              <w:rPr>
                <w:rFonts w:ascii="Calibri" w:eastAsia="Times New Roman" w:hAnsi="Calibri"/>
                <w:b/>
                <w:color w:val="000000"/>
                <w:spacing w:val="-2"/>
                <w:sz w:val="22"/>
                <w:szCs w:val="22"/>
                <w:lang w:eastAsia="en-US"/>
              </w:rPr>
              <w:t>N</w:t>
            </w:r>
            <w:r w:rsidR="009E4296" w:rsidRPr="00952452">
              <w:rPr>
                <w:rFonts w:ascii="Calibri" w:eastAsia="Times New Roman" w:hAnsi="Calibri"/>
                <w:b/>
                <w:color w:val="000000"/>
                <w:spacing w:val="-2"/>
                <w:sz w:val="22"/>
                <w:szCs w:val="22"/>
                <w:lang w:eastAsia="en-US"/>
              </w:rPr>
              <w:t>r</w:t>
            </w:r>
            <w:r w:rsidRPr="00952452">
              <w:rPr>
                <w:rFonts w:ascii="Calibri" w:eastAsia="Times New Roman" w:hAnsi="Calibri"/>
                <w:b/>
                <w:color w:val="000000"/>
                <w:spacing w:val="-2"/>
                <w:sz w:val="22"/>
                <w:szCs w:val="22"/>
                <w:lang w:eastAsia="en-US"/>
              </w:rPr>
              <w:t>.</w:t>
            </w:r>
          </w:p>
        </w:tc>
        <w:tc>
          <w:tcPr>
            <w:tcW w:w="1335" w:type="dxa"/>
            <w:shd w:val="clear" w:color="auto" w:fill="E7E6E6" w:themeFill="background2"/>
            <w:vAlign w:val="center"/>
          </w:tcPr>
          <w:p w14:paraId="15A2DA6E" w14:textId="77777777" w:rsidR="00CA7AF4" w:rsidRPr="00952452" w:rsidRDefault="00CA7AF4" w:rsidP="009E4296">
            <w:pPr>
              <w:spacing w:after="0" w:line="240" w:lineRule="auto"/>
              <w:jc w:val="center"/>
              <w:rPr>
                <w:rFonts w:ascii="Calibri" w:eastAsia="Times New Roman" w:hAnsi="Calibri"/>
                <w:b/>
                <w:color w:val="000000"/>
                <w:spacing w:val="-2"/>
                <w:sz w:val="22"/>
                <w:szCs w:val="22"/>
                <w:lang w:eastAsia="en-US"/>
              </w:rPr>
            </w:pPr>
            <w:r w:rsidRPr="00952452">
              <w:rPr>
                <w:rFonts w:ascii="Calibri" w:eastAsia="Times New Roman" w:hAnsi="Calibri"/>
                <w:b/>
                <w:color w:val="000000"/>
                <w:spacing w:val="-2"/>
                <w:sz w:val="22"/>
                <w:szCs w:val="22"/>
                <w:lang w:eastAsia="en-US"/>
              </w:rPr>
              <w:t>Pavadinimas</w:t>
            </w:r>
          </w:p>
        </w:tc>
        <w:tc>
          <w:tcPr>
            <w:tcW w:w="578" w:type="dxa"/>
            <w:shd w:val="clear" w:color="auto" w:fill="E7E6E6" w:themeFill="background2"/>
            <w:vAlign w:val="center"/>
          </w:tcPr>
          <w:p w14:paraId="23A257FF" w14:textId="0875DA6D" w:rsidR="00CA7AF4" w:rsidRPr="00952452" w:rsidRDefault="00CA7AF4" w:rsidP="009E4296">
            <w:pPr>
              <w:spacing w:after="0" w:line="240" w:lineRule="auto"/>
              <w:jc w:val="center"/>
              <w:rPr>
                <w:rFonts w:ascii="Calibri" w:eastAsia="Times New Roman" w:hAnsi="Calibri"/>
                <w:b/>
                <w:color w:val="000000"/>
                <w:spacing w:val="-2"/>
                <w:sz w:val="22"/>
                <w:szCs w:val="22"/>
                <w:lang w:eastAsia="en-US"/>
              </w:rPr>
            </w:pPr>
            <w:r w:rsidRPr="00952452">
              <w:rPr>
                <w:rFonts w:ascii="Calibri" w:eastAsia="Times New Roman" w:hAnsi="Calibri"/>
                <w:b/>
                <w:color w:val="000000"/>
                <w:spacing w:val="-2"/>
                <w:sz w:val="22"/>
                <w:szCs w:val="22"/>
                <w:lang w:eastAsia="en-US"/>
              </w:rPr>
              <w:t>Vnt.</w:t>
            </w:r>
          </w:p>
        </w:tc>
        <w:tc>
          <w:tcPr>
            <w:tcW w:w="4566" w:type="dxa"/>
            <w:shd w:val="clear" w:color="auto" w:fill="E7E6E6" w:themeFill="background2"/>
            <w:vAlign w:val="center"/>
          </w:tcPr>
          <w:p w14:paraId="2616A7A8" w14:textId="77777777" w:rsidR="00CA7AF4" w:rsidRPr="00952452" w:rsidRDefault="00CA7AF4" w:rsidP="009E4296">
            <w:pPr>
              <w:spacing w:after="0" w:line="240" w:lineRule="auto"/>
              <w:jc w:val="center"/>
              <w:rPr>
                <w:rFonts w:ascii="Calibri" w:eastAsia="Times New Roman" w:hAnsi="Calibri"/>
                <w:b/>
                <w:color w:val="000000"/>
                <w:spacing w:val="-2"/>
                <w:sz w:val="22"/>
                <w:szCs w:val="22"/>
                <w:lang w:eastAsia="en-US"/>
              </w:rPr>
            </w:pPr>
            <w:r w:rsidRPr="00952452">
              <w:rPr>
                <w:rFonts w:ascii="Calibri" w:eastAsia="Times New Roman" w:hAnsi="Calibri"/>
                <w:b/>
                <w:color w:val="000000"/>
                <w:spacing w:val="-2"/>
                <w:sz w:val="22"/>
                <w:szCs w:val="22"/>
                <w:lang w:eastAsia="en-US"/>
              </w:rPr>
              <w:t>Nuotrauka</w:t>
            </w:r>
          </w:p>
        </w:tc>
        <w:tc>
          <w:tcPr>
            <w:tcW w:w="1358" w:type="dxa"/>
            <w:shd w:val="clear" w:color="auto" w:fill="E7E6E6" w:themeFill="background2"/>
            <w:vAlign w:val="center"/>
          </w:tcPr>
          <w:p w14:paraId="1FF0A63D" w14:textId="0DD59C95" w:rsidR="00CA7AF4" w:rsidRPr="00952452" w:rsidRDefault="00CA7AF4" w:rsidP="009E4296">
            <w:pPr>
              <w:spacing w:after="0" w:line="240" w:lineRule="auto"/>
              <w:jc w:val="center"/>
              <w:rPr>
                <w:rFonts w:ascii="Calibri" w:eastAsia="Times New Roman" w:hAnsi="Calibri"/>
                <w:b/>
                <w:color w:val="000000"/>
                <w:spacing w:val="-2"/>
                <w:sz w:val="22"/>
                <w:szCs w:val="22"/>
                <w:lang w:eastAsia="en-US"/>
              </w:rPr>
            </w:pPr>
            <w:r w:rsidRPr="00952452">
              <w:rPr>
                <w:rFonts w:ascii="Calibri" w:eastAsia="Times New Roman" w:hAnsi="Calibri"/>
                <w:b/>
                <w:color w:val="000000"/>
                <w:spacing w:val="-2"/>
                <w:sz w:val="22"/>
                <w:szCs w:val="22"/>
                <w:lang w:eastAsia="en-US"/>
              </w:rPr>
              <w:t>Dažomas paviršius</w:t>
            </w:r>
          </w:p>
        </w:tc>
        <w:tc>
          <w:tcPr>
            <w:tcW w:w="1417" w:type="dxa"/>
            <w:shd w:val="clear" w:color="auto" w:fill="E7E6E6" w:themeFill="background2"/>
            <w:vAlign w:val="center"/>
          </w:tcPr>
          <w:p w14:paraId="4E2A9F96" w14:textId="26C70C6D" w:rsidR="00CA7AF4" w:rsidRPr="00952452" w:rsidRDefault="00CA7AF4" w:rsidP="009E4296">
            <w:pPr>
              <w:spacing w:after="0" w:line="240" w:lineRule="auto"/>
              <w:jc w:val="center"/>
              <w:rPr>
                <w:rFonts w:ascii="Calibri" w:eastAsia="Times New Roman" w:hAnsi="Calibri"/>
                <w:b/>
                <w:color w:val="000000"/>
                <w:spacing w:val="-2"/>
                <w:sz w:val="22"/>
                <w:szCs w:val="22"/>
                <w:lang w:eastAsia="en-US"/>
              </w:rPr>
            </w:pPr>
            <w:r w:rsidRPr="00952452">
              <w:rPr>
                <w:rFonts w:ascii="Calibri" w:eastAsia="Times New Roman" w:hAnsi="Calibri"/>
                <w:b/>
                <w:color w:val="000000"/>
                <w:spacing w:val="-2"/>
                <w:sz w:val="22"/>
                <w:szCs w:val="22"/>
                <w:lang w:eastAsia="en-US"/>
              </w:rPr>
              <w:t>Apytikslis dažomas 1 vnt.   plotas, m</w:t>
            </w:r>
            <w:r w:rsidRPr="00952452">
              <w:rPr>
                <w:rFonts w:ascii="Calibri" w:eastAsia="Times New Roman" w:hAnsi="Calibri"/>
                <w:b/>
                <w:color w:val="000000"/>
                <w:spacing w:val="-2"/>
                <w:sz w:val="22"/>
                <w:szCs w:val="22"/>
                <w:vertAlign w:val="superscript"/>
                <w:lang w:eastAsia="en-US"/>
              </w:rPr>
              <w:t>2</w:t>
            </w:r>
          </w:p>
        </w:tc>
      </w:tr>
      <w:tr w:rsidR="00A56EC1" w:rsidRPr="00895FB4" w14:paraId="0BE3C477" w14:textId="77777777" w:rsidTr="00CA7AF4">
        <w:trPr>
          <w:trHeight w:val="3825"/>
        </w:trPr>
        <w:tc>
          <w:tcPr>
            <w:tcW w:w="527" w:type="dxa"/>
            <w:vAlign w:val="center"/>
          </w:tcPr>
          <w:p w14:paraId="2FEFEAA5" w14:textId="77777777" w:rsidR="00CA7AF4" w:rsidRPr="00895FB4" w:rsidRDefault="00CA7AF4" w:rsidP="00CA29B2">
            <w:pPr>
              <w:spacing w:after="0" w:line="240" w:lineRule="auto"/>
              <w:jc w:val="center"/>
              <w:rPr>
                <w:rFonts w:ascii="Calibri" w:eastAsia="Times New Roman" w:hAnsi="Calibri"/>
                <w:bCs/>
                <w:color w:val="000000"/>
                <w:spacing w:val="-2"/>
                <w:sz w:val="22"/>
                <w:szCs w:val="22"/>
                <w:lang w:eastAsia="en-US"/>
              </w:rPr>
            </w:pPr>
            <w:r w:rsidRPr="00895FB4">
              <w:rPr>
                <w:rFonts w:ascii="Calibri" w:eastAsia="Times New Roman" w:hAnsi="Calibri"/>
                <w:bCs/>
                <w:color w:val="000000"/>
                <w:spacing w:val="-2"/>
                <w:sz w:val="22"/>
                <w:szCs w:val="22"/>
                <w:lang w:eastAsia="en-US"/>
              </w:rPr>
              <w:t>1.</w:t>
            </w:r>
          </w:p>
        </w:tc>
        <w:tc>
          <w:tcPr>
            <w:tcW w:w="1335" w:type="dxa"/>
            <w:vAlign w:val="center"/>
          </w:tcPr>
          <w:p w14:paraId="6F93A320" w14:textId="77777777" w:rsidR="00CA7AF4" w:rsidRDefault="00CA7AF4" w:rsidP="00CA29B2">
            <w:pPr>
              <w:spacing w:after="0" w:line="240" w:lineRule="auto"/>
              <w:jc w:val="center"/>
              <w:rPr>
                <w:rFonts w:ascii="Calibri" w:eastAsia="Times New Roman" w:hAnsi="Calibri"/>
                <w:bCs/>
                <w:color w:val="000000"/>
                <w:spacing w:val="-2"/>
                <w:sz w:val="22"/>
                <w:szCs w:val="22"/>
                <w:lang w:eastAsia="en-US"/>
              </w:rPr>
            </w:pPr>
            <w:r>
              <w:rPr>
                <w:rFonts w:ascii="Calibri" w:eastAsia="Times New Roman" w:hAnsi="Calibri"/>
                <w:bCs/>
                <w:color w:val="000000"/>
                <w:spacing w:val="-2"/>
                <w:sz w:val="22"/>
                <w:szCs w:val="22"/>
                <w:lang w:eastAsia="en-US"/>
              </w:rPr>
              <w:t>Antenos bokštas apie 6,0 m.  aukščio</w:t>
            </w:r>
          </w:p>
          <w:p w14:paraId="63A05306" w14:textId="606711DD" w:rsidR="00E0194D" w:rsidRDefault="00E0194D" w:rsidP="00CA29B2">
            <w:pPr>
              <w:spacing w:after="0" w:line="240" w:lineRule="auto"/>
              <w:jc w:val="center"/>
              <w:rPr>
                <w:rFonts w:ascii="Calibri" w:eastAsia="Times New Roman" w:hAnsi="Calibri"/>
                <w:bCs/>
                <w:color w:val="000000"/>
                <w:spacing w:val="-2"/>
                <w:sz w:val="22"/>
                <w:szCs w:val="22"/>
                <w:lang w:eastAsia="en-US"/>
              </w:rPr>
            </w:pPr>
            <w:r>
              <w:rPr>
                <w:rFonts w:ascii="Calibri" w:eastAsia="Times New Roman" w:hAnsi="Calibri"/>
                <w:bCs/>
                <w:color w:val="000000"/>
                <w:spacing w:val="-2"/>
                <w:sz w:val="22"/>
                <w:szCs w:val="22"/>
                <w:lang w:eastAsia="en-US"/>
              </w:rPr>
              <w:t>(Vilniaus oro uostas)</w:t>
            </w:r>
          </w:p>
          <w:p w14:paraId="0DE5F93D" w14:textId="77777777" w:rsidR="00CA7AF4" w:rsidRDefault="00CA7AF4" w:rsidP="00CA29B2">
            <w:pPr>
              <w:spacing w:after="0" w:line="240" w:lineRule="auto"/>
              <w:jc w:val="center"/>
              <w:rPr>
                <w:rFonts w:ascii="Calibri" w:eastAsia="Times New Roman" w:hAnsi="Calibri"/>
                <w:bCs/>
                <w:color w:val="000000"/>
                <w:spacing w:val="-2"/>
                <w:sz w:val="22"/>
                <w:szCs w:val="22"/>
                <w:lang w:eastAsia="en-US"/>
              </w:rPr>
            </w:pPr>
          </w:p>
          <w:p w14:paraId="22097B7C" w14:textId="7DF47141" w:rsidR="00CA7AF4" w:rsidRPr="00895FB4" w:rsidRDefault="00CA7AF4" w:rsidP="00CA29B2">
            <w:pPr>
              <w:spacing w:after="0" w:line="240" w:lineRule="auto"/>
              <w:jc w:val="center"/>
              <w:rPr>
                <w:rFonts w:ascii="Calibri" w:eastAsia="Times New Roman" w:hAnsi="Calibri"/>
                <w:bCs/>
                <w:color w:val="000000"/>
                <w:spacing w:val="-2"/>
                <w:sz w:val="22"/>
                <w:szCs w:val="22"/>
                <w:lang w:eastAsia="en-US"/>
              </w:rPr>
            </w:pPr>
          </w:p>
        </w:tc>
        <w:tc>
          <w:tcPr>
            <w:tcW w:w="578" w:type="dxa"/>
            <w:vAlign w:val="center"/>
          </w:tcPr>
          <w:p w14:paraId="60D2F8B8" w14:textId="62CD615D" w:rsidR="00CA7AF4" w:rsidRPr="00895FB4" w:rsidRDefault="00CA7AF4" w:rsidP="00CA29B2">
            <w:pPr>
              <w:spacing w:after="0" w:line="240" w:lineRule="auto"/>
              <w:jc w:val="center"/>
              <w:rPr>
                <w:rFonts w:ascii="Calibri" w:eastAsia="Times New Roman" w:hAnsi="Calibri"/>
                <w:bCs/>
                <w:noProof/>
                <w:color w:val="000000"/>
                <w:spacing w:val="-2"/>
                <w:sz w:val="22"/>
                <w:szCs w:val="22"/>
              </w:rPr>
            </w:pPr>
            <w:r w:rsidRPr="0011512E">
              <w:rPr>
                <w:rFonts w:ascii="Calibri" w:eastAsia="Times New Roman" w:hAnsi="Calibri"/>
                <w:bCs/>
                <w:noProof/>
                <w:color w:val="000000"/>
                <w:spacing w:val="-2"/>
                <w:sz w:val="22"/>
                <w:szCs w:val="22"/>
              </w:rPr>
              <w:t>1</w:t>
            </w:r>
          </w:p>
        </w:tc>
        <w:tc>
          <w:tcPr>
            <w:tcW w:w="4566" w:type="dxa"/>
            <w:vAlign w:val="center"/>
          </w:tcPr>
          <w:p w14:paraId="189C9F49" w14:textId="648B2E04" w:rsidR="00CA7AF4" w:rsidRPr="00895FB4" w:rsidRDefault="00CA7AF4" w:rsidP="00FD143C">
            <w:pPr>
              <w:spacing w:after="0" w:line="240" w:lineRule="auto"/>
              <w:jc w:val="both"/>
              <w:rPr>
                <w:rFonts w:ascii="Calibri" w:eastAsia="Times New Roman" w:hAnsi="Calibri"/>
                <w:bCs/>
                <w:color w:val="000000"/>
                <w:spacing w:val="-2"/>
                <w:sz w:val="22"/>
                <w:szCs w:val="22"/>
                <w:lang w:eastAsia="en-US"/>
              </w:rPr>
            </w:pPr>
            <w:r>
              <w:rPr>
                <w:noProof/>
              </w:rPr>
              <w:drawing>
                <wp:inline distT="0" distB="0" distL="0" distR="0" wp14:anchorId="550224BF" wp14:editId="2C680148">
                  <wp:extent cx="2697406" cy="3599044"/>
                  <wp:effectExtent l="0" t="0" r="8255" b="1905"/>
                  <wp:docPr id="4080187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22996" cy="3633188"/>
                          </a:xfrm>
                          <a:prstGeom prst="rect">
                            <a:avLst/>
                          </a:prstGeom>
                          <a:noFill/>
                          <a:ln>
                            <a:noFill/>
                          </a:ln>
                        </pic:spPr>
                      </pic:pic>
                    </a:graphicData>
                  </a:graphic>
                </wp:inline>
              </w:drawing>
            </w:r>
          </w:p>
        </w:tc>
        <w:tc>
          <w:tcPr>
            <w:tcW w:w="1358" w:type="dxa"/>
            <w:vAlign w:val="center"/>
          </w:tcPr>
          <w:p w14:paraId="6650482B" w14:textId="6F672934" w:rsidR="00CA7AF4" w:rsidRPr="00CA29B2" w:rsidRDefault="00CA7AF4" w:rsidP="00CA29B2">
            <w:pPr>
              <w:spacing w:after="0" w:line="240" w:lineRule="auto"/>
              <w:jc w:val="center"/>
              <w:rPr>
                <w:rFonts w:ascii="Calibri" w:eastAsia="Times New Roman" w:hAnsi="Calibri"/>
                <w:color w:val="000000"/>
                <w:spacing w:val="-2"/>
                <w:sz w:val="22"/>
                <w:szCs w:val="22"/>
                <w:lang w:eastAsia="en-US"/>
              </w:rPr>
            </w:pPr>
            <w:r>
              <w:rPr>
                <w:rFonts w:ascii="Calibri" w:eastAsia="Times New Roman" w:hAnsi="Calibri"/>
                <w:color w:val="000000"/>
                <w:spacing w:val="-2"/>
                <w:sz w:val="22"/>
                <w:szCs w:val="22"/>
                <w:lang w:eastAsia="en-US"/>
              </w:rPr>
              <w:t>Metalas</w:t>
            </w:r>
          </w:p>
        </w:tc>
        <w:tc>
          <w:tcPr>
            <w:tcW w:w="1417" w:type="dxa"/>
            <w:vAlign w:val="center"/>
          </w:tcPr>
          <w:p w14:paraId="4B977156" w14:textId="44C91167" w:rsidR="00CA7AF4" w:rsidRPr="00CA29B2" w:rsidRDefault="00E0194D" w:rsidP="00CA29B2">
            <w:pPr>
              <w:spacing w:after="0" w:line="240" w:lineRule="auto"/>
              <w:jc w:val="center"/>
              <w:rPr>
                <w:rFonts w:ascii="Calibri" w:eastAsia="Times New Roman" w:hAnsi="Calibri"/>
                <w:color w:val="000000"/>
                <w:spacing w:val="-2"/>
                <w:sz w:val="22"/>
                <w:szCs w:val="22"/>
                <w:lang w:eastAsia="en-US"/>
              </w:rPr>
            </w:pPr>
            <w:r>
              <w:rPr>
                <w:rFonts w:ascii="Calibri" w:eastAsia="Times New Roman" w:hAnsi="Calibri"/>
                <w:color w:val="000000"/>
                <w:spacing w:val="-2"/>
                <w:sz w:val="22"/>
                <w:szCs w:val="22"/>
                <w:lang w:eastAsia="en-US"/>
              </w:rPr>
              <w:t>3</w:t>
            </w:r>
            <w:r w:rsidR="00CA7AF4" w:rsidRPr="00CA29B2">
              <w:rPr>
                <w:rFonts w:ascii="Calibri" w:eastAsia="Times New Roman" w:hAnsi="Calibri"/>
                <w:color w:val="000000"/>
                <w:spacing w:val="-2"/>
                <w:sz w:val="22"/>
                <w:szCs w:val="22"/>
                <w:lang w:eastAsia="en-US"/>
              </w:rPr>
              <w:t>,5 m2</w:t>
            </w:r>
          </w:p>
        </w:tc>
      </w:tr>
      <w:tr w:rsidR="00A56EC1" w:rsidRPr="00895FB4" w14:paraId="131788B7" w14:textId="77777777" w:rsidTr="00CA7AF4">
        <w:trPr>
          <w:trHeight w:val="5660"/>
        </w:trPr>
        <w:tc>
          <w:tcPr>
            <w:tcW w:w="527" w:type="dxa"/>
            <w:vAlign w:val="center"/>
          </w:tcPr>
          <w:p w14:paraId="3BF4C300" w14:textId="77777777" w:rsidR="00CA7AF4" w:rsidRPr="00895FB4" w:rsidRDefault="00CA7AF4" w:rsidP="00FD143C">
            <w:pPr>
              <w:spacing w:after="0" w:line="240" w:lineRule="auto"/>
              <w:jc w:val="both"/>
              <w:rPr>
                <w:rFonts w:ascii="Calibri" w:eastAsia="Times New Roman" w:hAnsi="Calibri"/>
                <w:bCs/>
                <w:color w:val="000000"/>
                <w:spacing w:val="-2"/>
                <w:sz w:val="22"/>
                <w:szCs w:val="22"/>
                <w:lang w:eastAsia="en-US"/>
              </w:rPr>
            </w:pPr>
            <w:r w:rsidRPr="00895FB4">
              <w:rPr>
                <w:rFonts w:ascii="Calibri" w:eastAsia="Times New Roman" w:hAnsi="Calibri"/>
                <w:bCs/>
                <w:color w:val="000000"/>
                <w:spacing w:val="-2"/>
                <w:sz w:val="22"/>
                <w:szCs w:val="22"/>
                <w:lang w:eastAsia="en-US"/>
              </w:rPr>
              <w:lastRenderedPageBreak/>
              <w:t>2.</w:t>
            </w:r>
          </w:p>
        </w:tc>
        <w:tc>
          <w:tcPr>
            <w:tcW w:w="1335" w:type="dxa"/>
            <w:vAlign w:val="center"/>
          </w:tcPr>
          <w:p w14:paraId="00993380" w14:textId="77777777" w:rsidR="00CA7AF4" w:rsidRDefault="00CA7AF4" w:rsidP="00FD143C">
            <w:pPr>
              <w:spacing w:after="0" w:line="240" w:lineRule="auto"/>
              <w:jc w:val="both"/>
              <w:rPr>
                <w:rFonts w:ascii="Calibri" w:eastAsia="Times New Roman" w:hAnsi="Calibri"/>
                <w:bCs/>
                <w:color w:val="000000"/>
                <w:spacing w:val="-2"/>
                <w:sz w:val="22"/>
                <w:szCs w:val="22"/>
                <w:lang w:eastAsia="en-US"/>
              </w:rPr>
            </w:pPr>
            <w:r>
              <w:rPr>
                <w:rFonts w:ascii="Calibri" w:eastAsia="Times New Roman" w:hAnsi="Calibri"/>
                <w:bCs/>
                <w:color w:val="000000"/>
                <w:spacing w:val="-2"/>
                <w:sz w:val="22"/>
                <w:szCs w:val="22"/>
                <w:lang w:eastAsia="en-US"/>
              </w:rPr>
              <w:t>Radaro bokštas</w:t>
            </w:r>
            <w:r w:rsidR="00D43926">
              <w:rPr>
                <w:rFonts w:ascii="Calibri" w:eastAsia="Times New Roman" w:hAnsi="Calibri"/>
                <w:bCs/>
                <w:color w:val="000000"/>
                <w:spacing w:val="-2"/>
                <w:sz w:val="22"/>
                <w:szCs w:val="22"/>
                <w:lang w:eastAsia="en-US"/>
              </w:rPr>
              <w:t xml:space="preserve"> apie 26 m aukščio</w:t>
            </w:r>
          </w:p>
          <w:p w14:paraId="37E9B290" w14:textId="085321B9" w:rsidR="008E56C4" w:rsidRPr="00895FB4" w:rsidRDefault="008E56C4" w:rsidP="00FD143C">
            <w:pPr>
              <w:spacing w:after="0" w:line="240" w:lineRule="auto"/>
              <w:jc w:val="both"/>
              <w:rPr>
                <w:rFonts w:ascii="Calibri" w:eastAsia="Times New Roman" w:hAnsi="Calibri"/>
                <w:bCs/>
                <w:color w:val="000000"/>
                <w:spacing w:val="-2"/>
                <w:sz w:val="22"/>
                <w:szCs w:val="22"/>
                <w:lang w:eastAsia="en-US"/>
              </w:rPr>
            </w:pPr>
            <w:r>
              <w:rPr>
                <w:rFonts w:ascii="Calibri" w:eastAsia="Times New Roman" w:hAnsi="Calibri"/>
                <w:bCs/>
                <w:color w:val="000000"/>
                <w:spacing w:val="-2"/>
                <w:sz w:val="22"/>
                <w:szCs w:val="22"/>
                <w:lang w:eastAsia="en-US"/>
              </w:rPr>
              <w:t>Kauno oro uostas, Palangos oro uostas)</w:t>
            </w:r>
          </w:p>
        </w:tc>
        <w:tc>
          <w:tcPr>
            <w:tcW w:w="578" w:type="dxa"/>
            <w:vAlign w:val="center"/>
          </w:tcPr>
          <w:p w14:paraId="1B7416CE" w14:textId="5F949E09" w:rsidR="00CA7AF4" w:rsidRPr="008E56C4" w:rsidRDefault="008E56C4" w:rsidP="00FD143C">
            <w:pPr>
              <w:spacing w:after="0" w:line="240" w:lineRule="auto"/>
              <w:jc w:val="both"/>
              <w:rPr>
                <w:rFonts w:ascii="Calibri" w:eastAsia="Times New Roman" w:hAnsi="Calibri"/>
                <w:bCs/>
                <w:color w:val="000000"/>
                <w:spacing w:val="-2"/>
                <w:sz w:val="22"/>
                <w:szCs w:val="22"/>
                <w:lang w:val="en-US" w:eastAsia="en-US"/>
              </w:rPr>
            </w:pPr>
            <w:r>
              <w:rPr>
                <w:rFonts w:ascii="Calibri" w:eastAsia="Times New Roman" w:hAnsi="Calibri"/>
                <w:bCs/>
                <w:color w:val="000000"/>
                <w:spacing w:val="-2"/>
                <w:sz w:val="22"/>
                <w:szCs w:val="22"/>
                <w:lang w:val="en-US" w:eastAsia="en-US"/>
              </w:rPr>
              <w:t>2</w:t>
            </w:r>
          </w:p>
        </w:tc>
        <w:tc>
          <w:tcPr>
            <w:tcW w:w="4566" w:type="dxa"/>
            <w:vAlign w:val="center"/>
          </w:tcPr>
          <w:p w14:paraId="4F9BA42B" w14:textId="37C0CC83" w:rsidR="00CA7AF4" w:rsidRPr="00895FB4" w:rsidRDefault="00A56EC1" w:rsidP="00FD143C">
            <w:pPr>
              <w:spacing w:after="0" w:line="240" w:lineRule="auto"/>
              <w:jc w:val="both"/>
              <w:rPr>
                <w:rFonts w:ascii="Calibri" w:eastAsia="Times New Roman" w:hAnsi="Calibri"/>
                <w:bCs/>
                <w:color w:val="000000"/>
                <w:spacing w:val="-2"/>
                <w:sz w:val="22"/>
                <w:szCs w:val="22"/>
                <w:lang w:eastAsia="en-US"/>
              </w:rPr>
            </w:pPr>
            <w:r>
              <w:rPr>
                <w:noProof/>
              </w:rPr>
              <w:drawing>
                <wp:inline distT="0" distB="0" distL="0" distR="0" wp14:anchorId="6F9B41B4" wp14:editId="05B0422A">
                  <wp:extent cx="2632493" cy="3517274"/>
                  <wp:effectExtent l="0" t="0" r="0" b="6985"/>
                  <wp:docPr id="15945455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54086" cy="3546125"/>
                          </a:xfrm>
                          <a:prstGeom prst="rect">
                            <a:avLst/>
                          </a:prstGeom>
                          <a:noFill/>
                          <a:ln>
                            <a:noFill/>
                          </a:ln>
                        </pic:spPr>
                      </pic:pic>
                    </a:graphicData>
                  </a:graphic>
                </wp:inline>
              </w:drawing>
            </w:r>
          </w:p>
        </w:tc>
        <w:tc>
          <w:tcPr>
            <w:tcW w:w="1358" w:type="dxa"/>
            <w:vAlign w:val="center"/>
          </w:tcPr>
          <w:p w14:paraId="0354197C" w14:textId="4D8CCC8C" w:rsidR="00CA7AF4" w:rsidRPr="00895FB4" w:rsidRDefault="00CA7AF4" w:rsidP="00FD143C">
            <w:pPr>
              <w:spacing w:after="0" w:line="240" w:lineRule="auto"/>
              <w:jc w:val="both"/>
              <w:rPr>
                <w:rFonts w:ascii="Calibri" w:eastAsia="Times New Roman" w:hAnsi="Calibri"/>
                <w:bCs/>
                <w:color w:val="000000"/>
                <w:spacing w:val="-2"/>
                <w:sz w:val="22"/>
                <w:szCs w:val="22"/>
                <w:lang w:eastAsia="en-US"/>
              </w:rPr>
            </w:pPr>
            <w:r>
              <w:rPr>
                <w:rFonts w:ascii="Calibri" w:eastAsia="Times New Roman" w:hAnsi="Calibri"/>
                <w:bCs/>
                <w:color w:val="000000"/>
                <w:spacing w:val="-2"/>
                <w:sz w:val="22"/>
                <w:szCs w:val="22"/>
                <w:lang w:eastAsia="en-US"/>
              </w:rPr>
              <w:t>Metalas</w:t>
            </w:r>
          </w:p>
        </w:tc>
        <w:tc>
          <w:tcPr>
            <w:tcW w:w="1417" w:type="dxa"/>
            <w:vAlign w:val="center"/>
          </w:tcPr>
          <w:p w14:paraId="20F5DC77" w14:textId="175D9CFD" w:rsidR="00CA7AF4" w:rsidRPr="00CA7AF4" w:rsidRDefault="0011512E" w:rsidP="00FD143C">
            <w:pPr>
              <w:spacing w:after="0" w:line="240" w:lineRule="auto"/>
              <w:jc w:val="both"/>
              <w:rPr>
                <w:rFonts w:ascii="Calibri" w:eastAsia="Times New Roman" w:hAnsi="Calibri"/>
                <w:bCs/>
                <w:color w:val="000000"/>
                <w:spacing w:val="-2"/>
                <w:sz w:val="22"/>
                <w:szCs w:val="22"/>
                <w:highlight w:val="yellow"/>
                <w:lang w:eastAsia="en-US"/>
              </w:rPr>
            </w:pPr>
            <w:r>
              <w:rPr>
                <w:rFonts w:ascii="Calibri" w:eastAsia="Times New Roman" w:hAnsi="Calibri"/>
                <w:bCs/>
                <w:color w:val="000000"/>
                <w:spacing w:val="-2"/>
                <w:sz w:val="22"/>
                <w:szCs w:val="22"/>
                <w:lang w:eastAsia="en-US"/>
              </w:rPr>
              <w:t>9</w:t>
            </w:r>
            <w:r w:rsidR="008E56C4">
              <w:rPr>
                <w:rFonts w:ascii="Calibri" w:eastAsia="Times New Roman" w:hAnsi="Calibri"/>
                <w:bCs/>
                <w:color w:val="000000"/>
                <w:spacing w:val="-2"/>
                <w:sz w:val="22"/>
                <w:szCs w:val="22"/>
                <w:lang w:eastAsia="en-US"/>
              </w:rPr>
              <w:t>85</w:t>
            </w:r>
          </w:p>
        </w:tc>
      </w:tr>
      <w:tr w:rsidR="00A56EC1" w:rsidRPr="00895FB4" w14:paraId="2A0203C7" w14:textId="77777777" w:rsidTr="00CA7AF4">
        <w:trPr>
          <w:trHeight w:val="5660"/>
        </w:trPr>
        <w:tc>
          <w:tcPr>
            <w:tcW w:w="527" w:type="dxa"/>
            <w:vAlign w:val="center"/>
          </w:tcPr>
          <w:p w14:paraId="199CEDEF" w14:textId="6B32F16B" w:rsidR="008E56C4" w:rsidRPr="00895FB4" w:rsidRDefault="00FF5EA4" w:rsidP="008E56C4">
            <w:pPr>
              <w:spacing w:after="0" w:line="240" w:lineRule="auto"/>
              <w:jc w:val="both"/>
              <w:rPr>
                <w:rFonts w:ascii="Calibri" w:eastAsia="Times New Roman" w:hAnsi="Calibri"/>
                <w:bCs/>
                <w:color w:val="000000"/>
                <w:spacing w:val="-2"/>
                <w:sz w:val="22"/>
                <w:szCs w:val="22"/>
                <w:lang w:eastAsia="en-US"/>
              </w:rPr>
            </w:pPr>
            <w:r>
              <w:rPr>
                <w:rFonts w:ascii="Calibri" w:eastAsia="Times New Roman" w:hAnsi="Calibri"/>
                <w:bCs/>
                <w:color w:val="000000"/>
                <w:spacing w:val="-2"/>
                <w:sz w:val="22"/>
                <w:szCs w:val="22"/>
                <w:lang w:eastAsia="en-US"/>
              </w:rPr>
              <w:t>3.</w:t>
            </w:r>
          </w:p>
        </w:tc>
        <w:tc>
          <w:tcPr>
            <w:tcW w:w="1335" w:type="dxa"/>
            <w:vAlign w:val="center"/>
          </w:tcPr>
          <w:p w14:paraId="1F6BC16B" w14:textId="77777777" w:rsidR="008E56C4" w:rsidRDefault="008E56C4" w:rsidP="008E56C4">
            <w:pPr>
              <w:spacing w:after="0" w:line="240" w:lineRule="auto"/>
              <w:jc w:val="both"/>
              <w:rPr>
                <w:rFonts w:ascii="Calibri" w:eastAsia="Times New Roman" w:hAnsi="Calibri"/>
                <w:bCs/>
                <w:color w:val="000000"/>
                <w:spacing w:val="-2"/>
                <w:sz w:val="22"/>
                <w:szCs w:val="22"/>
                <w:lang w:eastAsia="en-US"/>
              </w:rPr>
            </w:pPr>
            <w:r>
              <w:rPr>
                <w:rFonts w:ascii="Calibri" w:eastAsia="Times New Roman" w:hAnsi="Calibri"/>
                <w:bCs/>
                <w:color w:val="000000"/>
                <w:spacing w:val="-2"/>
                <w:sz w:val="22"/>
                <w:szCs w:val="22"/>
                <w:lang w:eastAsia="en-US"/>
              </w:rPr>
              <w:t>Radaro bokštas apie 20 m aukščio</w:t>
            </w:r>
          </w:p>
          <w:p w14:paraId="3460A59E" w14:textId="7A414690" w:rsidR="008E56C4" w:rsidRDefault="008E56C4" w:rsidP="008E56C4">
            <w:pPr>
              <w:spacing w:after="0" w:line="240" w:lineRule="auto"/>
              <w:jc w:val="both"/>
              <w:rPr>
                <w:rFonts w:ascii="Calibri" w:eastAsia="Times New Roman" w:hAnsi="Calibri"/>
                <w:bCs/>
                <w:color w:val="000000"/>
                <w:spacing w:val="-2"/>
                <w:sz w:val="22"/>
                <w:szCs w:val="22"/>
                <w:lang w:eastAsia="en-US"/>
              </w:rPr>
            </w:pPr>
            <w:r>
              <w:rPr>
                <w:rFonts w:ascii="Calibri" w:eastAsia="Times New Roman" w:hAnsi="Calibri"/>
                <w:bCs/>
                <w:color w:val="000000"/>
                <w:spacing w:val="-2"/>
                <w:sz w:val="22"/>
                <w:szCs w:val="22"/>
                <w:lang w:eastAsia="en-US"/>
              </w:rPr>
              <w:t>(Vilniaus Oro uostas)</w:t>
            </w:r>
          </w:p>
        </w:tc>
        <w:tc>
          <w:tcPr>
            <w:tcW w:w="578" w:type="dxa"/>
            <w:vAlign w:val="center"/>
          </w:tcPr>
          <w:p w14:paraId="7ABE7649" w14:textId="33704E4E" w:rsidR="008E56C4" w:rsidRDefault="008E56C4" w:rsidP="008E56C4">
            <w:pPr>
              <w:spacing w:after="0" w:line="240" w:lineRule="auto"/>
              <w:jc w:val="both"/>
              <w:rPr>
                <w:rFonts w:ascii="Calibri" w:eastAsia="Times New Roman" w:hAnsi="Calibri"/>
                <w:bCs/>
                <w:color w:val="000000"/>
                <w:spacing w:val="-2"/>
                <w:sz w:val="22"/>
                <w:szCs w:val="22"/>
                <w:lang w:eastAsia="en-US"/>
              </w:rPr>
            </w:pPr>
            <w:r>
              <w:rPr>
                <w:rFonts w:ascii="Calibri" w:eastAsia="Times New Roman" w:hAnsi="Calibri"/>
                <w:bCs/>
                <w:color w:val="000000"/>
                <w:spacing w:val="-2"/>
                <w:sz w:val="22"/>
                <w:szCs w:val="22"/>
                <w:lang w:eastAsia="en-US"/>
              </w:rPr>
              <w:t>1</w:t>
            </w:r>
          </w:p>
        </w:tc>
        <w:tc>
          <w:tcPr>
            <w:tcW w:w="4566" w:type="dxa"/>
            <w:vAlign w:val="center"/>
          </w:tcPr>
          <w:p w14:paraId="77CCD131" w14:textId="739CC0CE" w:rsidR="008E56C4" w:rsidRDefault="008E56C4" w:rsidP="008E56C4">
            <w:pPr>
              <w:spacing w:after="0" w:line="240" w:lineRule="auto"/>
              <w:jc w:val="both"/>
              <w:rPr>
                <w:noProof/>
              </w:rPr>
            </w:pPr>
            <w:r>
              <w:rPr>
                <w:noProof/>
              </w:rPr>
              <w:drawing>
                <wp:inline distT="0" distB="0" distL="0" distR="0" wp14:anchorId="5F9D9A0E" wp14:editId="3C2BED05">
                  <wp:extent cx="1941159" cy="3401695"/>
                  <wp:effectExtent l="0" t="0" r="2540" b="8255"/>
                  <wp:docPr id="5276556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519716" name=""/>
                          <pic:cNvPicPr/>
                        </pic:nvPicPr>
                        <pic:blipFill>
                          <a:blip r:embed="rId11"/>
                          <a:stretch>
                            <a:fillRect/>
                          </a:stretch>
                        </pic:blipFill>
                        <pic:spPr>
                          <a:xfrm>
                            <a:off x="0" y="0"/>
                            <a:ext cx="1962089" cy="3438374"/>
                          </a:xfrm>
                          <a:prstGeom prst="rect">
                            <a:avLst/>
                          </a:prstGeom>
                        </pic:spPr>
                      </pic:pic>
                    </a:graphicData>
                  </a:graphic>
                </wp:inline>
              </w:drawing>
            </w:r>
          </w:p>
        </w:tc>
        <w:tc>
          <w:tcPr>
            <w:tcW w:w="1358" w:type="dxa"/>
            <w:vAlign w:val="center"/>
          </w:tcPr>
          <w:p w14:paraId="07823C9D" w14:textId="7C309BCD" w:rsidR="008E56C4" w:rsidRDefault="008E56C4" w:rsidP="008E56C4">
            <w:pPr>
              <w:spacing w:after="0" w:line="240" w:lineRule="auto"/>
              <w:jc w:val="both"/>
              <w:rPr>
                <w:rFonts w:ascii="Calibri" w:eastAsia="Times New Roman" w:hAnsi="Calibri"/>
                <w:bCs/>
                <w:color w:val="000000"/>
                <w:spacing w:val="-2"/>
                <w:sz w:val="22"/>
                <w:szCs w:val="22"/>
                <w:lang w:eastAsia="en-US"/>
              </w:rPr>
            </w:pPr>
            <w:r>
              <w:rPr>
                <w:rFonts w:ascii="Calibri" w:eastAsia="Times New Roman" w:hAnsi="Calibri"/>
                <w:bCs/>
                <w:color w:val="000000"/>
                <w:spacing w:val="-2"/>
                <w:sz w:val="22"/>
                <w:szCs w:val="22"/>
                <w:lang w:eastAsia="en-US"/>
              </w:rPr>
              <w:t>Metalas</w:t>
            </w:r>
          </w:p>
        </w:tc>
        <w:tc>
          <w:tcPr>
            <w:tcW w:w="1417" w:type="dxa"/>
            <w:vAlign w:val="center"/>
          </w:tcPr>
          <w:p w14:paraId="2A5C1799" w14:textId="03E0D487" w:rsidR="008E56C4" w:rsidRDefault="008E56C4" w:rsidP="008E56C4">
            <w:pPr>
              <w:spacing w:after="0" w:line="240" w:lineRule="auto"/>
              <w:jc w:val="both"/>
              <w:rPr>
                <w:rFonts w:ascii="Calibri" w:eastAsia="Times New Roman" w:hAnsi="Calibri"/>
                <w:bCs/>
                <w:color w:val="000000"/>
                <w:spacing w:val="-2"/>
                <w:sz w:val="22"/>
                <w:szCs w:val="22"/>
                <w:lang w:eastAsia="en-US"/>
              </w:rPr>
            </w:pPr>
            <w:r>
              <w:rPr>
                <w:rFonts w:ascii="Calibri" w:eastAsia="Times New Roman" w:hAnsi="Calibri"/>
                <w:bCs/>
                <w:color w:val="000000"/>
                <w:spacing w:val="-2"/>
                <w:sz w:val="22"/>
                <w:szCs w:val="22"/>
                <w:lang w:eastAsia="en-US"/>
              </w:rPr>
              <w:t>815</w:t>
            </w:r>
          </w:p>
        </w:tc>
      </w:tr>
      <w:tr w:rsidR="00A56EC1" w:rsidRPr="00895FB4" w14:paraId="73A8FD41" w14:textId="77777777" w:rsidTr="00CA7AF4">
        <w:trPr>
          <w:trHeight w:val="5660"/>
        </w:trPr>
        <w:tc>
          <w:tcPr>
            <w:tcW w:w="527" w:type="dxa"/>
            <w:vAlign w:val="center"/>
          </w:tcPr>
          <w:p w14:paraId="7A1D6DC1" w14:textId="77777777" w:rsidR="00A4050E" w:rsidRDefault="00A4050E" w:rsidP="008E56C4">
            <w:pPr>
              <w:spacing w:after="0" w:line="240" w:lineRule="auto"/>
              <w:jc w:val="both"/>
              <w:rPr>
                <w:rFonts w:ascii="Calibri" w:eastAsia="Times New Roman" w:hAnsi="Calibri"/>
                <w:bCs/>
                <w:color w:val="000000"/>
                <w:spacing w:val="-2"/>
                <w:sz w:val="22"/>
                <w:szCs w:val="22"/>
                <w:lang w:eastAsia="en-US"/>
              </w:rPr>
            </w:pPr>
          </w:p>
        </w:tc>
        <w:tc>
          <w:tcPr>
            <w:tcW w:w="1335" w:type="dxa"/>
            <w:vAlign w:val="center"/>
          </w:tcPr>
          <w:p w14:paraId="7E3745F0" w14:textId="77777777" w:rsidR="00A4050E" w:rsidRDefault="00A4050E" w:rsidP="00A4050E">
            <w:pPr>
              <w:spacing w:after="0" w:line="240" w:lineRule="auto"/>
              <w:jc w:val="both"/>
              <w:rPr>
                <w:rFonts w:ascii="Calibri" w:eastAsia="Times New Roman" w:hAnsi="Calibri"/>
                <w:bCs/>
                <w:color w:val="000000"/>
                <w:spacing w:val="-2"/>
                <w:sz w:val="22"/>
                <w:szCs w:val="22"/>
                <w:lang w:eastAsia="en-US"/>
              </w:rPr>
            </w:pPr>
            <w:r>
              <w:rPr>
                <w:rFonts w:ascii="Calibri" w:eastAsia="Times New Roman" w:hAnsi="Calibri"/>
                <w:bCs/>
                <w:color w:val="000000"/>
                <w:spacing w:val="-2"/>
                <w:sz w:val="22"/>
                <w:szCs w:val="22"/>
                <w:lang w:eastAsia="en-US"/>
              </w:rPr>
              <w:t>Įrangos konteineris</w:t>
            </w:r>
          </w:p>
          <w:p w14:paraId="56087DE6" w14:textId="4A9EF01A" w:rsidR="00A4050E" w:rsidRDefault="00A4050E" w:rsidP="00A4050E">
            <w:pPr>
              <w:spacing w:after="0" w:line="240" w:lineRule="auto"/>
              <w:jc w:val="both"/>
              <w:rPr>
                <w:rFonts w:ascii="Calibri" w:eastAsia="Times New Roman" w:hAnsi="Calibri"/>
                <w:bCs/>
                <w:color w:val="000000"/>
                <w:spacing w:val="-2"/>
                <w:sz w:val="22"/>
                <w:szCs w:val="22"/>
                <w:lang w:eastAsia="en-US"/>
              </w:rPr>
            </w:pPr>
            <w:r>
              <w:rPr>
                <w:rFonts w:ascii="Calibri" w:eastAsia="Times New Roman" w:hAnsi="Calibri"/>
                <w:bCs/>
                <w:color w:val="000000"/>
                <w:spacing w:val="-2"/>
                <w:sz w:val="22"/>
                <w:szCs w:val="22"/>
                <w:lang w:eastAsia="en-US"/>
              </w:rPr>
              <w:t>(Kauno oro uostas)</w:t>
            </w:r>
          </w:p>
        </w:tc>
        <w:tc>
          <w:tcPr>
            <w:tcW w:w="578" w:type="dxa"/>
            <w:vAlign w:val="center"/>
          </w:tcPr>
          <w:p w14:paraId="1ED2B2E7" w14:textId="1F9ADCAC" w:rsidR="00A4050E" w:rsidRDefault="00A4050E" w:rsidP="008E56C4">
            <w:pPr>
              <w:spacing w:after="0" w:line="240" w:lineRule="auto"/>
              <w:jc w:val="both"/>
              <w:rPr>
                <w:rFonts w:ascii="Calibri" w:eastAsia="Times New Roman" w:hAnsi="Calibri"/>
                <w:bCs/>
                <w:color w:val="000000"/>
                <w:spacing w:val="-2"/>
                <w:sz w:val="22"/>
                <w:szCs w:val="22"/>
                <w:lang w:eastAsia="en-US"/>
              </w:rPr>
            </w:pPr>
            <w:r>
              <w:rPr>
                <w:rFonts w:ascii="Calibri" w:eastAsia="Times New Roman" w:hAnsi="Calibri"/>
                <w:bCs/>
                <w:color w:val="000000"/>
                <w:spacing w:val="-2"/>
                <w:sz w:val="22"/>
                <w:szCs w:val="22"/>
                <w:lang w:eastAsia="en-US"/>
              </w:rPr>
              <w:t>2</w:t>
            </w:r>
          </w:p>
        </w:tc>
        <w:tc>
          <w:tcPr>
            <w:tcW w:w="4566" w:type="dxa"/>
            <w:vAlign w:val="center"/>
          </w:tcPr>
          <w:p w14:paraId="1426134D" w14:textId="7F7778E1" w:rsidR="00A4050E" w:rsidRDefault="00A4050E" w:rsidP="008E56C4">
            <w:pPr>
              <w:spacing w:after="0" w:line="240" w:lineRule="auto"/>
              <w:jc w:val="both"/>
              <w:rPr>
                <w:noProof/>
              </w:rPr>
            </w:pPr>
            <w:r>
              <w:rPr>
                <w:rFonts w:ascii="Calibri" w:eastAsia="Times New Roman" w:hAnsi="Calibri"/>
                <w:bCs/>
                <w:noProof/>
                <w:color w:val="000000"/>
                <w:spacing w:val="-2"/>
                <w:sz w:val="22"/>
                <w:szCs w:val="22"/>
                <w:lang w:eastAsia="en-US"/>
              </w:rPr>
              <w:drawing>
                <wp:inline distT="0" distB="0" distL="0" distR="0" wp14:anchorId="25655A0F" wp14:editId="3C3CC7D8">
                  <wp:extent cx="2751031" cy="1238250"/>
                  <wp:effectExtent l="0" t="0" r="0" b="0"/>
                  <wp:docPr id="6365797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69836" cy="1246714"/>
                          </a:xfrm>
                          <a:prstGeom prst="rect">
                            <a:avLst/>
                          </a:prstGeom>
                          <a:noFill/>
                          <a:ln>
                            <a:noFill/>
                          </a:ln>
                        </pic:spPr>
                      </pic:pic>
                    </a:graphicData>
                  </a:graphic>
                </wp:inline>
              </w:drawing>
            </w:r>
          </w:p>
        </w:tc>
        <w:tc>
          <w:tcPr>
            <w:tcW w:w="1358" w:type="dxa"/>
            <w:vAlign w:val="center"/>
          </w:tcPr>
          <w:p w14:paraId="13BF1A1C" w14:textId="52AA5605" w:rsidR="00A4050E" w:rsidRDefault="00A4050E" w:rsidP="008E56C4">
            <w:pPr>
              <w:spacing w:after="0" w:line="240" w:lineRule="auto"/>
              <w:jc w:val="both"/>
              <w:rPr>
                <w:rFonts w:ascii="Calibri" w:eastAsia="Times New Roman" w:hAnsi="Calibri"/>
                <w:bCs/>
                <w:color w:val="000000"/>
                <w:spacing w:val="-2"/>
                <w:sz w:val="22"/>
                <w:szCs w:val="22"/>
                <w:lang w:eastAsia="en-US"/>
              </w:rPr>
            </w:pPr>
            <w:r>
              <w:rPr>
                <w:rFonts w:ascii="Calibri" w:eastAsia="Times New Roman" w:hAnsi="Calibri"/>
                <w:bCs/>
                <w:color w:val="000000"/>
                <w:spacing w:val="-2"/>
                <w:sz w:val="22"/>
                <w:szCs w:val="22"/>
                <w:lang w:eastAsia="en-US"/>
              </w:rPr>
              <w:t>Metalas</w:t>
            </w:r>
          </w:p>
        </w:tc>
        <w:tc>
          <w:tcPr>
            <w:tcW w:w="1417" w:type="dxa"/>
            <w:vAlign w:val="center"/>
          </w:tcPr>
          <w:p w14:paraId="2559734C" w14:textId="6D4A751E" w:rsidR="00A4050E" w:rsidRDefault="00A4050E" w:rsidP="008E56C4">
            <w:pPr>
              <w:spacing w:after="0" w:line="240" w:lineRule="auto"/>
              <w:jc w:val="both"/>
              <w:rPr>
                <w:rFonts w:ascii="Calibri" w:eastAsia="Times New Roman" w:hAnsi="Calibri"/>
                <w:bCs/>
                <w:color w:val="000000"/>
                <w:spacing w:val="-2"/>
                <w:sz w:val="22"/>
                <w:szCs w:val="22"/>
                <w:lang w:eastAsia="en-US"/>
              </w:rPr>
            </w:pPr>
            <w:r>
              <w:rPr>
                <w:rFonts w:ascii="Calibri" w:eastAsia="Times New Roman" w:hAnsi="Calibri"/>
                <w:bCs/>
                <w:color w:val="000000"/>
                <w:spacing w:val="-2"/>
                <w:sz w:val="22"/>
                <w:szCs w:val="22"/>
                <w:lang w:eastAsia="en-US"/>
              </w:rPr>
              <w:t>4</w:t>
            </w:r>
            <w:r w:rsidR="00A56EC1">
              <w:rPr>
                <w:rFonts w:ascii="Calibri" w:eastAsia="Times New Roman" w:hAnsi="Calibri"/>
                <w:bCs/>
                <w:color w:val="000000"/>
                <w:spacing w:val="-2"/>
                <w:sz w:val="22"/>
                <w:szCs w:val="22"/>
                <w:lang w:eastAsia="en-US"/>
              </w:rPr>
              <w:t>5</w:t>
            </w:r>
            <w:r>
              <w:rPr>
                <w:rFonts w:ascii="Calibri" w:eastAsia="Times New Roman" w:hAnsi="Calibri"/>
                <w:bCs/>
                <w:color w:val="000000"/>
                <w:spacing w:val="-2"/>
                <w:sz w:val="22"/>
                <w:szCs w:val="22"/>
                <w:lang w:eastAsia="en-US"/>
              </w:rPr>
              <w:t xml:space="preserve"> m2</w:t>
            </w:r>
          </w:p>
        </w:tc>
      </w:tr>
      <w:tr w:rsidR="00A56EC1" w:rsidRPr="00895FB4" w14:paraId="0E6DF845" w14:textId="77777777" w:rsidTr="00CA7AF4">
        <w:tc>
          <w:tcPr>
            <w:tcW w:w="527" w:type="dxa"/>
            <w:vAlign w:val="center"/>
          </w:tcPr>
          <w:p w14:paraId="1A0FD322" w14:textId="659C0288" w:rsidR="008E56C4" w:rsidRPr="00895FB4" w:rsidRDefault="00FF5EA4" w:rsidP="008E56C4">
            <w:pPr>
              <w:spacing w:after="0" w:line="240" w:lineRule="auto"/>
              <w:jc w:val="both"/>
              <w:rPr>
                <w:rFonts w:ascii="Calibri" w:eastAsia="Times New Roman" w:hAnsi="Calibri"/>
                <w:bCs/>
                <w:color w:val="000000"/>
                <w:spacing w:val="-2"/>
                <w:sz w:val="22"/>
                <w:szCs w:val="22"/>
                <w:lang w:eastAsia="en-US"/>
              </w:rPr>
            </w:pPr>
            <w:r>
              <w:rPr>
                <w:rFonts w:ascii="Calibri" w:eastAsia="Times New Roman" w:hAnsi="Calibri"/>
                <w:bCs/>
                <w:color w:val="000000"/>
                <w:spacing w:val="-2"/>
                <w:sz w:val="22"/>
                <w:szCs w:val="22"/>
                <w:lang w:eastAsia="en-US"/>
              </w:rPr>
              <w:t>5.</w:t>
            </w:r>
          </w:p>
        </w:tc>
        <w:tc>
          <w:tcPr>
            <w:tcW w:w="1335" w:type="dxa"/>
            <w:vAlign w:val="center"/>
          </w:tcPr>
          <w:p w14:paraId="6C238A0D" w14:textId="3B4C3A51" w:rsidR="008E56C4" w:rsidRDefault="008E56C4" w:rsidP="008E56C4">
            <w:pPr>
              <w:spacing w:after="0" w:line="240" w:lineRule="auto"/>
              <w:jc w:val="both"/>
              <w:rPr>
                <w:rFonts w:ascii="Calibri" w:eastAsia="Times New Roman" w:hAnsi="Calibri"/>
                <w:bCs/>
                <w:color w:val="000000"/>
                <w:spacing w:val="-2"/>
                <w:sz w:val="22"/>
                <w:szCs w:val="22"/>
                <w:lang w:eastAsia="en-US"/>
              </w:rPr>
            </w:pPr>
            <w:r>
              <w:rPr>
                <w:rFonts w:ascii="Calibri" w:eastAsia="Times New Roman" w:hAnsi="Calibri"/>
                <w:bCs/>
                <w:color w:val="000000"/>
                <w:spacing w:val="-2"/>
                <w:sz w:val="22"/>
                <w:szCs w:val="22"/>
                <w:lang w:eastAsia="en-US"/>
              </w:rPr>
              <w:t>NDB antenų bokštas</w:t>
            </w:r>
            <w:r w:rsidR="0048671D">
              <w:rPr>
                <w:rFonts w:ascii="Calibri" w:eastAsia="Times New Roman" w:hAnsi="Calibri"/>
                <w:bCs/>
                <w:color w:val="000000"/>
                <w:spacing w:val="-2"/>
                <w:sz w:val="22"/>
                <w:szCs w:val="22"/>
                <w:lang w:eastAsia="en-US"/>
              </w:rPr>
              <w:t xml:space="preserve"> (Palangos oro uostas)</w:t>
            </w:r>
          </w:p>
        </w:tc>
        <w:tc>
          <w:tcPr>
            <w:tcW w:w="578" w:type="dxa"/>
            <w:vAlign w:val="center"/>
          </w:tcPr>
          <w:p w14:paraId="2A741899" w14:textId="1F443B95" w:rsidR="008E56C4" w:rsidRDefault="0048671D" w:rsidP="008E56C4">
            <w:pPr>
              <w:spacing w:after="0" w:line="240" w:lineRule="auto"/>
              <w:jc w:val="both"/>
              <w:rPr>
                <w:rFonts w:ascii="Calibri" w:eastAsia="Times New Roman" w:hAnsi="Calibri"/>
                <w:bCs/>
                <w:color w:val="000000"/>
                <w:spacing w:val="-2"/>
                <w:sz w:val="22"/>
                <w:szCs w:val="22"/>
                <w:lang w:eastAsia="en-US"/>
              </w:rPr>
            </w:pPr>
            <w:r>
              <w:rPr>
                <w:rFonts w:ascii="Calibri" w:eastAsia="Times New Roman" w:hAnsi="Calibri"/>
                <w:bCs/>
                <w:color w:val="000000"/>
                <w:spacing w:val="-2"/>
                <w:sz w:val="22"/>
                <w:szCs w:val="22"/>
                <w:lang w:eastAsia="en-US"/>
              </w:rPr>
              <w:t>2</w:t>
            </w:r>
          </w:p>
        </w:tc>
        <w:tc>
          <w:tcPr>
            <w:tcW w:w="4566" w:type="dxa"/>
            <w:vAlign w:val="center"/>
          </w:tcPr>
          <w:p w14:paraId="42E0736F" w14:textId="25E192FD" w:rsidR="008E56C4" w:rsidRDefault="00DE298E" w:rsidP="008E56C4">
            <w:pPr>
              <w:spacing w:after="0" w:line="240" w:lineRule="auto"/>
              <w:jc w:val="both"/>
              <w:rPr>
                <w:noProof/>
              </w:rPr>
            </w:pPr>
            <w:r>
              <w:rPr>
                <w:noProof/>
              </w:rPr>
              <w:drawing>
                <wp:inline distT="0" distB="0" distL="0" distR="0" wp14:anchorId="460DD6F8" wp14:editId="7C199781">
                  <wp:extent cx="1679899" cy="3930040"/>
                  <wp:effectExtent l="0" t="0" r="0" b="0"/>
                  <wp:docPr id="13014458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94173" cy="3963433"/>
                          </a:xfrm>
                          <a:prstGeom prst="rect">
                            <a:avLst/>
                          </a:prstGeom>
                          <a:noFill/>
                          <a:ln>
                            <a:noFill/>
                          </a:ln>
                        </pic:spPr>
                      </pic:pic>
                    </a:graphicData>
                  </a:graphic>
                </wp:inline>
              </w:drawing>
            </w:r>
          </w:p>
        </w:tc>
        <w:tc>
          <w:tcPr>
            <w:tcW w:w="1358" w:type="dxa"/>
            <w:vAlign w:val="center"/>
          </w:tcPr>
          <w:p w14:paraId="37B93899" w14:textId="2078872E" w:rsidR="008E56C4" w:rsidRDefault="0048671D" w:rsidP="008E56C4">
            <w:pPr>
              <w:spacing w:after="0" w:line="240" w:lineRule="auto"/>
              <w:jc w:val="both"/>
              <w:rPr>
                <w:rFonts w:ascii="Calibri" w:eastAsia="Times New Roman" w:hAnsi="Calibri"/>
                <w:bCs/>
                <w:color w:val="000000"/>
                <w:spacing w:val="-2"/>
                <w:sz w:val="22"/>
                <w:szCs w:val="22"/>
                <w:lang w:eastAsia="en-US"/>
              </w:rPr>
            </w:pPr>
            <w:r>
              <w:rPr>
                <w:rFonts w:ascii="Calibri" w:eastAsia="Times New Roman" w:hAnsi="Calibri"/>
                <w:bCs/>
                <w:color w:val="000000"/>
                <w:spacing w:val="-2"/>
                <w:sz w:val="22"/>
                <w:szCs w:val="22"/>
                <w:lang w:eastAsia="en-US"/>
              </w:rPr>
              <w:t>Metalas</w:t>
            </w:r>
          </w:p>
        </w:tc>
        <w:tc>
          <w:tcPr>
            <w:tcW w:w="1417" w:type="dxa"/>
            <w:vAlign w:val="center"/>
          </w:tcPr>
          <w:p w14:paraId="57BD262A" w14:textId="6ABA1AFD" w:rsidR="008E56C4" w:rsidRPr="002E5FB1" w:rsidRDefault="002E5FB1" w:rsidP="008E56C4">
            <w:pPr>
              <w:spacing w:after="0" w:line="240" w:lineRule="auto"/>
              <w:jc w:val="both"/>
              <w:rPr>
                <w:rFonts w:ascii="Calibri" w:eastAsia="Times New Roman" w:hAnsi="Calibri"/>
                <w:bCs/>
                <w:color w:val="000000"/>
                <w:spacing w:val="-2"/>
                <w:sz w:val="22"/>
                <w:szCs w:val="22"/>
                <w:lang w:val="en-US" w:eastAsia="en-US"/>
              </w:rPr>
            </w:pPr>
            <w:r>
              <w:rPr>
                <w:rFonts w:ascii="Calibri" w:eastAsia="Times New Roman" w:hAnsi="Calibri"/>
                <w:bCs/>
                <w:color w:val="000000"/>
                <w:spacing w:val="-2"/>
                <w:sz w:val="22"/>
                <w:szCs w:val="22"/>
                <w:lang w:eastAsia="en-US"/>
              </w:rPr>
              <w:t>7,5 m2</w:t>
            </w:r>
          </w:p>
        </w:tc>
      </w:tr>
      <w:tr w:rsidR="00A56EC1" w:rsidRPr="00895FB4" w14:paraId="417A5709" w14:textId="77777777" w:rsidTr="00CA7AF4">
        <w:tc>
          <w:tcPr>
            <w:tcW w:w="527" w:type="dxa"/>
            <w:vAlign w:val="center"/>
          </w:tcPr>
          <w:p w14:paraId="5AEBD444" w14:textId="5CDBAA44" w:rsidR="003A6007" w:rsidRPr="00895FB4" w:rsidRDefault="00FF5EA4" w:rsidP="008E56C4">
            <w:pPr>
              <w:spacing w:after="0" w:line="240" w:lineRule="auto"/>
              <w:jc w:val="both"/>
              <w:rPr>
                <w:rFonts w:ascii="Calibri" w:eastAsia="Times New Roman" w:hAnsi="Calibri"/>
                <w:bCs/>
                <w:color w:val="000000"/>
                <w:spacing w:val="-2"/>
                <w:sz w:val="22"/>
                <w:szCs w:val="22"/>
                <w:lang w:eastAsia="en-US"/>
              </w:rPr>
            </w:pPr>
            <w:r>
              <w:rPr>
                <w:rFonts w:ascii="Calibri" w:eastAsia="Times New Roman" w:hAnsi="Calibri"/>
                <w:bCs/>
                <w:color w:val="000000"/>
                <w:spacing w:val="-2"/>
                <w:sz w:val="22"/>
                <w:szCs w:val="22"/>
                <w:lang w:eastAsia="en-US"/>
              </w:rPr>
              <w:lastRenderedPageBreak/>
              <w:t>6.</w:t>
            </w:r>
          </w:p>
        </w:tc>
        <w:tc>
          <w:tcPr>
            <w:tcW w:w="1335" w:type="dxa"/>
            <w:vAlign w:val="center"/>
          </w:tcPr>
          <w:p w14:paraId="72551293" w14:textId="77777777" w:rsidR="003A6007" w:rsidRDefault="003A6007" w:rsidP="008E56C4">
            <w:pPr>
              <w:spacing w:after="0" w:line="240" w:lineRule="auto"/>
              <w:jc w:val="both"/>
              <w:rPr>
                <w:rFonts w:ascii="Calibri" w:eastAsia="Times New Roman" w:hAnsi="Calibri"/>
                <w:bCs/>
                <w:color w:val="000000"/>
                <w:spacing w:val="-2"/>
                <w:sz w:val="22"/>
                <w:szCs w:val="22"/>
                <w:lang w:eastAsia="en-US"/>
              </w:rPr>
            </w:pPr>
            <w:r>
              <w:rPr>
                <w:rFonts w:ascii="Calibri" w:eastAsia="Times New Roman" w:hAnsi="Calibri"/>
                <w:bCs/>
                <w:color w:val="000000"/>
                <w:spacing w:val="-2"/>
                <w:sz w:val="22"/>
                <w:szCs w:val="22"/>
                <w:lang w:eastAsia="en-US"/>
              </w:rPr>
              <w:t>Įrangos konteineris</w:t>
            </w:r>
          </w:p>
          <w:p w14:paraId="243B2236" w14:textId="1528D9F8" w:rsidR="003A6007" w:rsidRDefault="003A6007" w:rsidP="008E56C4">
            <w:pPr>
              <w:spacing w:after="0" w:line="240" w:lineRule="auto"/>
              <w:jc w:val="both"/>
              <w:rPr>
                <w:rFonts w:ascii="Calibri" w:eastAsia="Times New Roman" w:hAnsi="Calibri"/>
                <w:bCs/>
                <w:color w:val="000000"/>
                <w:spacing w:val="-2"/>
                <w:sz w:val="22"/>
                <w:szCs w:val="22"/>
                <w:lang w:eastAsia="en-US"/>
              </w:rPr>
            </w:pPr>
            <w:r>
              <w:rPr>
                <w:rFonts w:ascii="Calibri" w:eastAsia="Times New Roman" w:hAnsi="Calibri"/>
                <w:bCs/>
                <w:color w:val="000000"/>
                <w:spacing w:val="-2"/>
                <w:sz w:val="22"/>
                <w:szCs w:val="22"/>
                <w:lang w:eastAsia="en-US"/>
              </w:rPr>
              <w:t>(Vilniaus oro uostas)</w:t>
            </w:r>
          </w:p>
        </w:tc>
        <w:tc>
          <w:tcPr>
            <w:tcW w:w="578" w:type="dxa"/>
            <w:vAlign w:val="center"/>
          </w:tcPr>
          <w:p w14:paraId="0B9C3342" w14:textId="50DA7A83" w:rsidR="003A6007" w:rsidRPr="003A6007" w:rsidRDefault="00A56EC1" w:rsidP="008E56C4">
            <w:pPr>
              <w:spacing w:after="0" w:line="240" w:lineRule="auto"/>
              <w:jc w:val="both"/>
              <w:rPr>
                <w:rFonts w:ascii="Calibri" w:eastAsia="Times New Roman" w:hAnsi="Calibri"/>
                <w:bCs/>
                <w:color w:val="000000"/>
                <w:spacing w:val="-2"/>
                <w:sz w:val="22"/>
                <w:szCs w:val="22"/>
                <w:lang w:val="en-US" w:eastAsia="en-US"/>
              </w:rPr>
            </w:pPr>
            <w:r>
              <w:rPr>
                <w:rFonts w:ascii="Calibri" w:eastAsia="Times New Roman" w:hAnsi="Calibri"/>
                <w:bCs/>
                <w:color w:val="000000"/>
                <w:spacing w:val="-2"/>
                <w:sz w:val="22"/>
                <w:szCs w:val="22"/>
                <w:lang w:val="en-US" w:eastAsia="en-US"/>
              </w:rPr>
              <w:t>4</w:t>
            </w:r>
          </w:p>
        </w:tc>
        <w:tc>
          <w:tcPr>
            <w:tcW w:w="4566" w:type="dxa"/>
            <w:vAlign w:val="center"/>
          </w:tcPr>
          <w:p w14:paraId="5B02888D" w14:textId="5224BAD0" w:rsidR="003A6007" w:rsidRDefault="003A6007" w:rsidP="008E56C4">
            <w:pPr>
              <w:spacing w:after="0" w:line="240" w:lineRule="auto"/>
              <w:jc w:val="both"/>
              <w:rPr>
                <w:noProof/>
              </w:rPr>
            </w:pPr>
            <w:r>
              <w:rPr>
                <w:rFonts w:ascii="Calibri" w:eastAsia="Times New Roman" w:hAnsi="Calibri"/>
                <w:bCs/>
                <w:noProof/>
                <w:color w:val="000000"/>
                <w:spacing w:val="-2"/>
                <w:sz w:val="22"/>
                <w:szCs w:val="22"/>
                <w:lang w:eastAsia="en-US"/>
              </w:rPr>
              <w:drawing>
                <wp:inline distT="0" distB="0" distL="0" distR="0" wp14:anchorId="7FD1D30A" wp14:editId="0A0A9EBE">
                  <wp:extent cx="2751031" cy="1238250"/>
                  <wp:effectExtent l="0" t="0" r="0" b="0"/>
                  <wp:docPr id="352143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69836" cy="1246714"/>
                          </a:xfrm>
                          <a:prstGeom prst="rect">
                            <a:avLst/>
                          </a:prstGeom>
                          <a:noFill/>
                          <a:ln>
                            <a:noFill/>
                          </a:ln>
                        </pic:spPr>
                      </pic:pic>
                    </a:graphicData>
                  </a:graphic>
                </wp:inline>
              </w:drawing>
            </w:r>
            <w:r w:rsidR="00A56EC1">
              <w:rPr>
                <w:rFonts w:ascii="Calibri" w:eastAsia="Times New Roman" w:hAnsi="Calibri"/>
                <w:bCs/>
                <w:noProof/>
                <w:color w:val="000000"/>
                <w:spacing w:val="-2"/>
                <w:sz w:val="22"/>
                <w:szCs w:val="22"/>
                <w:lang w:eastAsia="en-US"/>
              </w:rPr>
              <w:drawing>
                <wp:inline distT="0" distB="0" distL="0" distR="0" wp14:anchorId="661FAFC0" wp14:editId="68A6520F">
                  <wp:extent cx="2762250" cy="1243300"/>
                  <wp:effectExtent l="0" t="0" r="0" b="0"/>
                  <wp:docPr id="19744245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90391" cy="1255966"/>
                          </a:xfrm>
                          <a:prstGeom prst="rect">
                            <a:avLst/>
                          </a:prstGeom>
                          <a:noFill/>
                          <a:ln>
                            <a:noFill/>
                          </a:ln>
                        </pic:spPr>
                      </pic:pic>
                    </a:graphicData>
                  </a:graphic>
                </wp:inline>
              </w:drawing>
            </w:r>
          </w:p>
          <w:p w14:paraId="026722F4" w14:textId="571FEFFD" w:rsidR="00A56EC1" w:rsidRDefault="00A56EC1" w:rsidP="008E56C4">
            <w:pPr>
              <w:spacing w:after="0" w:line="240" w:lineRule="auto"/>
              <w:jc w:val="both"/>
              <w:rPr>
                <w:noProof/>
              </w:rPr>
            </w:pPr>
          </w:p>
        </w:tc>
        <w:tc>
          <w:tcPr>
            <w:tcW w:w="1358" w:type="dxa"/>
            <w:vAlign w:val="center"/>
          </w:tcPr>
          <w:p w14:paraId="49B4920D" w14:textId="4A0FB755" w:rsidR="003A6007" w:rsidRDefault="003A6007" w:rsidP="008E56C4">
            <w:pPr>
              <w:spacing w:after="0" w:line="240" w:lineRule="auto"/>
              <w:jc w:val="both"/>
              <w:rPr>
                <w:rFonts w:ascii="Calibri" w:eastAsia="Times New Roman" w:hAnsi="Calibri"/>
                <w:bCs/>
                <w:color w:val="000000"/>
                <w:spacing w:val="-2"/>
                <w:sz w:val="22"/>
                <w:szCs w:val="22"/>
                <w:lang w:eastAsia="en-US"/>
              </w:rPr>
            </w:pPr>
            <w:r>
              <w:rPr>
                <w:rFonts w:ascii="Calibri" w:eastAsia="Times New Roman" w:hAnsi="Calibri"/>
                <w:bCs/>
                <w:color w:val="000000"/>
                <w:spacing w:val="-2"/>
                <w:sz w:val="22"/>
                <w:szCs w:val="22"/>
                <w:lang w:eastAsia="en-US"/>
              </w:rPr>
              <w:t>Metalas</w:t>
            </w:r>
          </w:p>
        </w:tc>
        <w:tc>
          <w:tcPr>
            <w:tcW w:w="1417" w:type="dxa"/>
            <w:vAlign w:val="center"/>
          </w:tcPr>
          <w:p w14:paraId="2F53EB65" w14:textId="4A460AF9" w:rsidR="003A6007" w:rsidRDefault="00EC07BE" w:rsidP="008E56C4">
            <w:pPr>
              <w:spacing w:after="0" w:line="240" w:lineRule="auto"/>
              <w:jc w:val="both"/>
              <w:rPr>
                <w:rFonts w:ascii="Calibri" w:eastAsia="Times New Roman" w:hAnsi="Calibri"/>
                <w:bCs/>
                <w:color w:val="000000"/>
                <w:spacing w:val="-2"/>
                <w:sz w:val="22"/>
                <w:szCs w:val="22"/>
                <w:lang w:eastAsia="en-US"/>
              </w:rPr>
            </w:pPr>
            <w:r>
              <w:rPr>
                <w:rFonts w:ascii="Calibri" w:eastAsia="Times New Roman" w:hAnsi="Calibri"/>
                <w:bCs/>
                <w:color w:val="000000"/>
                <w:spacing w:val="-2"/>
                <w:sz w:val="22"/>
                <w:szCs w:val="22"/>
                <w:lang w:val="en-US" w:eastAsia="en-US"/>
              </w:rPr>
              <w:t xml:space="preserve">50 </w:t>
            </w:r>
            <w:r>
              <w:rPr>
                <w:rFonts w:ascii="Calibri" w:eastAsia="Times New Roman" w:hAnsi="Calibri"/>
                <w:bCs/>
                <w:color w:val="000000"/>
                <w:spacing w:val="-2"/>
                <w:sz w:val="22"/>
                <w:szCs w:val="22"/>
                <w:lang w:eastAsia="en-US"/>
              </w:rPr>
              <w:t>m2</w:t>
            </w:r>
          </w:p>
        </w:tc>
      </w:tr>
      <w:tr w:rsidR="00A56EC1" w:rsidRPr="00895FB4" w14:paraId="168DAE7E" w14:textId="77777777" w:rsidTr="00CA7AF4">
        <w:tc>
          <w:tcPr>
            <w:tcW w:w="527" w:type="dxa"/>
            <w:vAlign w:val="center"/>
          </w:tcPr>
          <w:p w14:paraId="6A57B333" w14:textId="4B4407A8" w:rsidR="00863631" w:rsidRPr="00895FB4" w:rsidRDefault="00FF5EA4" w:rsidP="00863631">
            <w:pPr>
              <w:spacing w:after="0" w:line="240" w:lineRule="auto"/>
              <w:jc w:val="both"/>
              <w:rPr>
                <w:rFonts w:ascii="Calibri" w:eastAsia="Times New Roman" w:hAnsi="Calibri"/>
                <w:bCs/>
                <w:color w:val="000000"/>
                <w:spacing w:val="-2"/>
                <w:sz w:val="22"/>
                <w:szCs w:val="22"/>
                <w:lang w:eastAsia="en-US"/>
              </w:rPr>
            </w:pPr>
            <w:r>
              <w:rPr>
                <w:rFonts w:ascii="Calibri" w:eastAsia="Times New Roman" w:hAnsi="Calibri"/>
                <w:bCs/>
                <w:color w:val="000000"/>
                <w:spacing w:val="-2"/>
                <w:sz w:val="22"/>
                <w:szCs w:val="22"/>
                <w:lang w:eastAsia="en-US"/>
              </w:rPr>
              <w:t>7.</w:t>
            </w:r>
          </w:p>
        </w:tc>
        <w:tc>
          <w:tcPr>
            <w:tcW w:w="1335" w:type="dxa"/>
            <w:vAlign w:val="center"/>
          </w:tcPr>
          <w:p w14:paraId="7AE9585D" w14:textId="77777777" w:rsidR="00863631" w:rsidRDefault="00863631" w:rsidP="00863631">
            <w:pPr>
              <w:spacing w:after="0" w:line="240" w:lineRule="auto"/>
              <w:jc w:val="both"/>
              <w:rPr>
                <w:rFonts w:ascii="Calibri" w:eastAsia="Times New Roman" w:hAnsi="Calibri"/>
                <w:bCs/>
                <w:color w:val="000000"/>
                <w:spacing w:val="-2"/>
                <w:sz w:val="22"/>
                <w:szCs w:val="22"/>
                <w:lang w:eastAsia="en-US"/>
              </w:rPr>
            </w:pPr>
            <w:r>
              <w:rPr>
                <w:rFonts w:ascii="Calibri" w:eastAsia="Times New Roman" w:hAnsi="Calibri"/>
                <w:bCs/>
                <w:color w:val="000000"/>
                <w:spacing w:val="-2"/>
                <w:sz w:val="22"/>
                <w:szCs w:val="22"/>
                <w:lang w:eastAsia="en-US"/>
              </w:rPr>
              <w:t>Įrangos konteineris</w:t>
            </w:r>
          </w:p>
          <w:p w14:paraId="41829267" w14:textId="64EFF46C" w:rsidR="00863631" w:rsidRDefault="00863631" w:rsidP="00863631">
            <w:pPr>
              <w:spacing w:after="0" w:line="240" w:lineRule="auto"/>
              <w:jc w:val="both"/>
              <w:rPr>
                <w:rFonts w:ascii="Calibri" w:eastAsia="Times New Roman" w:hAnsi="Calibri"/>
                <w:bCs/>
                <w:color w:val="000000"/>
                <w:spacing w:val="-2"/>
                <w:sz w:val="22"/>
                <w:szCs w:val="22"/>
                <w:lang w:eastAsia="en-US"/>
              </w:rPr>
            </w:pPr>
            <w:r>
              <w:rPr>
                <w:rFonts w:ascii="Calibri" w:eastAsia="Times New Roman" w:hAnsi="Calibri"/>
                <w:bCs/>
                <w:color w:val="000000"/>
                <w:spacing w:val="-2"/>
                <w:sz w:val="22"/>
                <w:szCs w:val="22"/>
                <w:lang w:eastAsia="en-US"/>
              </w:rPr>
              <w:t>(Vilniaus oro uostas)</w:t>
            </w:r>
          </w:p>
        </w:tc>
        <w:tc>
          <w:tcPr>
            <w:tcW w:w="578" w:type="dxa"/>
            <w:vAlign w:val="center"/>
          </w:tcPr>
          <w:p w14:paraId="49376251" w14:textId="35EAD1E7" w:rsidR="00863631" w:rsidRDefault="00863631" w:rsidP="00863631">
            <w:pPr>
              <w:spacing w:after="0" w:line="240" w:lineRule="auto"/>
              <w:jc w:val="both"/>
              <w:rPr>
                <w:rFonts w:ascii="Calibri" w:eastAsia="Times New Roman" w:hAnsi="Calibri"/>
                <w:bCs/>
                <w:color w:val="000000"/>
                <w:spacing w:val="-2"/>
                <w:sz w:val="22"/>
                <w:szCs w:val="22"/>
                <w:lang w:val="en-US" w:eastAsia="en-US"/>
              </w:rPr>
            </w:pPr>
            <w:r>
              <w:rPr>
                <w:rFonts w:ascii="Calibri" w:eastAsia="Times New Roman" w:hAnsi="Calibri"/>
                <w:bCs/>
                <w:color w:val="000000"/>
                <w:spacing w:val="-2"/>
                <w:sz w:val="22"/>
                <w:szCs w:val="22"/>
                <w:lang w:val="en-US" w:eastAsia="en-US"/>
              </w:rPr>
              <w:t>1</w:t>
            </w:r>
          </w:p>
        </w:tc>
        <w:tc>
          <w:tcPr>
            <w:tcW w:w="4566" w:type="dxa"/>
            <w:vAlign w:val="center"/>
          </w:tcPr>
          <w:p w14:paraId="6CC3A2A7" w14:textId="537C2664" w:rsidR="00863631" w:rsidRDefault="00863631" w:rsidP="00863631">
            <w:pPr>
              <w:spacing w:after="0" w:line="240" w:lineRule="auto"/>
              <w:jc w:val="both"/>
              <w:rPr>
                <w:rFonts w:ascii="Calibri" w:eastAsia="Times New Roman" w:hAnsi="Calibri"/>
                <w:bCs/>
                <w:noProof/>
                <w:color w:val="000000"/>
                <w:spacing w:val="-2"/>
                <w:sz w:val="22"/>
                <w:szCs w:val="22"/>
                <w:lang w:eastAsia="en-US"/>
              </w:rPr>
            </w:pPr>
            <w:r>
              <w:rPr>
                <w:rFonts w:ascii="Calibri" w:eastAsia="Times New Roman" w:hAnsi="Calibri"/>
                <w:bCs/>
                <w:noProof/>
                <w:color w:val="000000"/>
                <w:spacing w:val="-2"/>
                <w:sz w:val="22"/>
                <w:szCs w:val="22"/>
                <w:lang w:eastAsia="en-US"/>
              </w:rPr>
              <w:drawing>
                <wp:inline distT="0" distB="0" distL="0" distR="0" wp14:anchorId="33135D5B" wp14:editId="36E04117">
                  <wp:extent cx="2755900" cy="1240441"/>
                  <wp:effectExtent l="0" t="0" r="6350" b="0"/>
                  <wp:docPr id="80849957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05102" cy="1262587"/>
                          </a:xfrm>
                          <a:prstGeom prst="rect">
                            <a:avLst/>
                          </a:prstGeom>
                          <a:noFill/>
                          <a:ln>
                            <a:noFill/>
                          </a:ln>
                        </pic:spPr>
                      </pic:pic>
                    </a:graphicData>
                  </a:graphic>
                </wp:inline>
              </w:drawing>
            </w:r>
          </w:p>
        </w:tc>
        <w:tc>
          <w:tcPr>
            <w:tcW w:w="1358" w:type="dxa"/>
            <w:vAlign w:val="center"/>
          </w:tcPr>
          <w:p w14:paraId="2843C9B8" w14:textId="4A7CAB05" w:rsidR="00863631" w:rsidRDefault="00863631" w:rsidP="00863631">
            <w:pPr>
              <w:spacing w:after="0" w:line="240" w:lineRule="auto"/>
              <w:jc w:val="both"/>
              <w:rPr>
                <w:rFonts w:ascii="Calibri" w:eastAsia="Times New Roman" w:hAnsi="Calibri"/>
                <w:bCs/>
                <w:color w:val="000000"/>
                <w:spacing w:val="-2"/>
                <w:sz w:val="22"/>
                <w:szCs w:val="22"/>
                <w:lang w:eastAsia="en-US"/>
              </w:rPr>
            </w:pPr>
            <w:r>
              <w:rPr>
                <w:rFonts w:ascii="Calibri" w:eastAsia="Times New Roman" w:hAnsi="Calibri"/>
                <w:bCs/>
                <w:color w:val="000000"/>
                <w:spacing w:val="-2"/>
                <w:sz w:val="22"/>
                <w:szCs w:val="22"/>
                <w:lang w:eastAsia="en-US"/>
              </w:rPr>
              <w:t>Metalas</w:t>
            </w:r>
          </w:p>
        </w:tc>
        <w:tc>
          <w:tcPr>
            <w:tcW w:w="1417" w:type="dxa"/>
            <w:vAlign w:val="center"/>
          </w:tcPr>
          <w:p w14:paraId="4B9E64CB" w14:textId="54F4298C" w:rsidR="00863631" w:rsidRPr="00863631" w:rsidRDefault="00863631" w:rsidP="00863631">
            <w:pPr>
              <w:spacing w:after="0" w:line="240" w:lineRule="auto"/>
              <w:jc w:val="both"/>
              <w:rPr>
                <w:rFonts w:ascii="Calibri" w:eastAsia="Times New Roman" w:hAnsi="Calibri"/>
                <w:bCs/>
                <w:color w:val="000000"/>
                <w:spacing w:val="-2"/>
                <w:sz w:val="22"/>
                <w:szCs w:val="22"/>
                <w:lang w:val="en-US" w:eastAsia="en-US"/>
              </w:rPr>
            </w:pPr>
            <w:r>
              <w:rPr>
                <w:rFonts w:ascii="Calibri" w:eastAsia="Times New Roman" w:hAnsi="Calibri"/>
                <w:bCs/>
                <w:color w:val="000000"/>
                <w:spacing w:val="-2"/>
                <w:sz w:val="22"/>
                <w:szCs w:val="22"/>
                <w:lang w:val="en-US" w:eastAsia="en-US"/>
              </w:rPr>
              <w:t>40</w:t>
            </w:r>
            <w:r>
              <w:rPr>
                <w:rFonts w:ascii="Calibri" w:eastAsia="Times New Roman" w:hAnsi="Calibri"/>
                <w:bCs/>
                <w:color w:val="000000"/>
                <w:spacing w:val="-2"/>
                <w:sz w:val="22"/>
                <w:szCs w:val="22"/>
                <w:lang w:eastAsia="en-US"/>
              </w:rPr>
              <w:t xml:space="preserve"> m2</w:t>
            </w:r>
          </w:p>
        </w:tc>
      </w:tr>
      <w:tr w:rsidR="00A56EC1" w:rsidRPr="00895FB4" w14:paraId="049AFA75" w14:textId="77777777" w:rsidTr="00CA7AF4">
        <w:tc>
          <w:tcPr>
            <w:tcW w:w="527" w:type="dxa"/>
            <w:vAlign w:val="center"/>
          </w:tcPr>
          <w:p w14:paraId="06A72815" w14:textId="7DE5C23C" w:rsidR="00A56EC1" w:rsidRDefault="00A56EC1" w:rsidP="00A56EC1">
            <w:pPr>
              <w:spacing w:after="0" w:line="240" w:lineRule="auto"/>
              <w:jc w:val="both"/>
              <w:rPr>
                <w:rFonts w:ascii="Calibri" w:eastAsia="Times New Roman" w:hAnsi="Calibri"/>
                <w:bCs/>
                <w:color w:val="000000"/>
                <w:spacing w:val="-2"/>
                <w:sz w:val="22"/>
                <w:szCs w:val="22"/>
                <w:lang w:eastAsia="en-US"/>
              </w:rPr>
            </w:pPr>
            <w:r>
              <w:rPr>
                <w:rFonts w:ascii="Calibri" w:eastAsia="Times New Roman" w:hAnsi="Calibri"/>
                <w:bCs/>
                <w:color w:val="000000"/>
                <w:spacing w:val="-2"/>
                <w:sz w:val="22"/>
                <w:szCs w:val="22"/>
                <w:lang w:eastAsia="en-US"/>
              </w:rPr>
              <w:t>8.</w:t>
            </w:r>
          </w:p>
        </w:tc>
        <w:tc>
          <w:tcPr>
            <w:tcW w:w="1335" w:type="dxa"/>
            <w:vAlign w:val="center"/>
          </w:tcPr>
          <w:p w14:paraId="55B96659" w14:textId="32F64A64" w:rsidR="00A56EC1" w:rsidRDefault="00A56EC1" w:rsidP="00A56EC1">
            <w:pPr>
              <w:spacing w:after="0" w:line="240" w:lineRule="auto"/>
              <w:jc w:val="both"/>
              <w:rPr>
                <w:rFonts w:ascii="Calibri" w:eastAsia="Times New Roman" w:hAnsi="Calibri"/>
                <w:bCs/>
                <w:color w:val="000000"/>
                <w:spacing w:val="-2"/>
                <w:sz w:val="22"/>
                <w:szCs w:val="22"/>
                <w:lang w:eastAsia="en-US"/>
              </w:rPr>
            </w:pPr>
            <w:r>
              <w:rPr>
                <w:rFonts w:ascii="Calibri" w:eastAsia="Times New Roman" w:hAnsi="Calibri"/>
                <w:bCs/>
                <w:color w:val="000000"/>
                <w:spacing w:val="-2"/>
                <w:sz w:val="22"/>
                <w:szCs w:val="22"/>
                <w:lang w:eastAsia="en-US"/>
              </w:rPr>
              <w:t>Papildomo įrangos konteinerio dažymas</w:t>
            </w:r>
          </w:p>
        </w:tc>
        <w:tc>
          <w:tcPr>
            <w:tcW w:w="578" w:type="dxa"/>
            <w:vAlign w:val="center"/>
          </w:tcPr>
          <w:p w14:paraId="4498516D" w14:textId="514065A9" w:rsidR="00A56EC1" w:rsidRDefault="00A56EC1" w:rsidP="00A56EC1">
            <w:pPr>
              <w:spacing w:after="0" w:line="240" w:lineRule="auto"/>
              <w:jc w:val="both"/>
              <w:rPr>
                <w:rFonts w:ascii="Calibri" w:eastAsia="Times New Roman" w:hAnsi="Calibri"/>
                <w:bCs/>
                <w:color w:val="000000"/>
                <w:spacing w:val="-2"/>
                <w:sz w:val="22"/>
                <w:szCs w:val="22"/>
                <w:lang w:val="en-US" w:eastAsia="en-US"/>
              </w:rPr>
            </w:pPr>
            <w:r>
              <w:rPr>
                <w:rFonts w:ascii="Calibri" w:eastAsia="Times New Roman" w:hAnsi="Calibri"/>
                <w:bCs/>
                <w:color w:val="000000"/>
                <w:spacing w:val="-2"/>
                <w:sz w:val="22"/>
                <w:szCs w:val="22"/>
                <w:lang w:val="en-US" w:eastAsia="en-US"/>
              </w:rPr>
              <w:t>1</w:t>
            </w:r>
          </w:p>
        </w:tc>
        <w:tc>
          <w:tcPr>
            <w:tcW w:w="4566" w:type="dxa"/>
            <w:vAlign w:val="center"/>
          </w:tcPr>
          <w:p w14:paraId="2278AE6C" w14:textId="653D8F53" w:rsidR="00A56EC1" w:rsidRDefault="00A56EC1" w:rsidP="00A56EC1">
            <w:pPr>
              <w:spacing w:after="0" w:line="240" w:lineRule="auto"/>
              <w:jc w:val="both"/>
              <w:rPr>
                <w:rFonts w:ascii="Calibri" w:eastAsia="Times New Roman" w:hAnsi="Calibri"/>
                <w:bCs/>
                <w:noProof/>
                <w:color w:val="000000"/>
                <w:spacing w:val="-2"/>
                <w:sz w:val="22"/>
                <w:szCs w:val="22"/>
                <w:lang w:eastAsia="en-US"/>
              </w:rPr>
            </w:pPr>
            <w:r>
              <w:rPr>
                <w:rFonts w:ascii="Calibri" w:eastAsia="Times New Roman" w:hAnsi="Calibri"/>
                <w:bCs/>
                <w:noProof/>
                <w:color w:val="000000"/>
                <w:spacing w:val="-2"/>
                <w:sz w:val="22"/>
                <w:szCs w:val="22"/>
                <w:lang w:eastAsia="en-US"/>
              </w:rPr>
              <w:t>Vilnius, Kaunas, Palanga</w:t>
            </w:r>
          </w:p>
        </w:tc>
        <w:tc>
          <w:tcPr>
            <w:tcW w:w="1358" w:type="dxa"/>
            <w:vAlign w:val="center"/>
          </w:tcPr>
          <w:p w14:paraId="0AC82753" w14:textId="44046374" w:rsidR="00A56EC1" w:rsidRDefault="00A56EC1" w:rsidP="00A56EC1">
            <w:pPr>
              <w:spacing w:after="0" w:line="240" w:lineRule="auto"/>
              <w:jc w:val="both"/>
              <w:rPr>
                <w:rFonts w:ascii="Calibri" w:eastAsia="Times New Roman" w:hAnsi="Calibri"/>
                <w:bCs/>
                <w:color w:val="000000"/>
                <w:spacing w:val="-2"/>
                <w:sz w:val="22"/>
                <w:szCs w:val="22"/>
                <w:lang w:eastAsia="en-US"/>
              </w:rPr>
            </w:pPr>
            <w:r>
              <w:rPr>
                <w:rFonts w:ascii="Calibri" w:eastAsia="Times New Roman" w:hAnsi="Calibri"/>
                <w:bCs/>
                <w:color w:val="000000"/>
                <w:spacing w:val="-2"/>
                <w:sz w:val="22"/>
                <w:szCs w:val="22"/>
                <w:lang w:eastAsia="en-US"/>
              </w:rPr>
              <w:t>Metalas</w:t>
            </w:r>
          </w:p>
        </w:tc>
        <w:tc>
          <w:tcPr>
            <w:tcW w:w="1417" w:type="dxa"/>
            <w:vAlign w:val="center"/>
          </w:tcPr>
          <w:p w14:paraId="3B995692" w14:textId="1ADAD910" w:rsidR="00A56EC1" w:rsidRDefault="00A56EC1" w:rsidP="00A56EC1">
            <w:pPr>
              <w:spacing w:after="0" w:line="240" w:lineRule="auto"/>
              <w:jc w:val="both"/>
              <w:rPr>
                <w:rFonts w:ascii="Calibri" w:eastAsia="Times New Roman" w:hAnsi="Calibri"/>
                <w:bCs/>
                <w:color w:val="000000"/>
                <w:spacing w:val="-2"/>
                <w:sz w:val="22"/>
                <w:szCs w:val="22"/>
                <w:lang w:val="en-US" w:eastAsia="en-US"/>
              </w:rPr>
            </w:pPr>
            <w:r>
              <w:rPr>
                <w:rFonts w:ascii="Calibri" w:eastAsia="Times New Roman" w:hAnsi="Calibri"/>
                <w:bCs/>
                <w:color w:val="000000"/>
                <w:spacing w:val="-2"/>
                <w:sz w:val="22"/>
                <w:szCs w:val="22"/>
                <w:lang w:val="en-US" w:eastAsia="en-US"/>
              </w:rPr>
              <w:t xml:space="preserve">50 </w:t>
            </w:r>
            <w:r>
              <w:rPr>
                <w:rFonts w:ascii="Calibri" w:eastAsia="Times New Roman" w:hAnsi="Calibri"/>
                <w:bCs/>
                <w:color w:val="000000"/>
                <w:spacing w:val="-2"/>
                <w:sz w:val="22"/>
                <w:szCs w:val="22"/>
                <w:lang w:eastAsia="en-US"/>
              </w:rPr>
              <w:t>m2</w:t>
            </w:r>
          </w:p>
        </w:tc>
      </w:tr>
    </w:tbl>
    <w:p w14:paraId="48BCD598" w14:textId="77777777" w:rsidR="00CA29B2" w:rsidRPr="00895FB4" w:rsidRDefault="00CA29B2" w:rsidP="00CA29B2">
      <w:pPr>
        <w:spacing w:after="0" w:line="240" w:lineRule="auto"/>
        <w:ind w:firstLine="851"/>
        <w:jc w:val="both"/>
        <w:rPr>
          <w:rFonts w:ascii="Calibri" w:eastAsia="Times New Roman" w:hAnsi="Calibri"/>
          <w:bCs/>
          <w:color w:val="000000"/>
          <w:spacing w:val="-2"/>
          <w:sz w:val="22"/>
          <w:szCs w:val="22"/>
          <w:lang w:eastAsia="en-US"/>
        </w:rPr>
      </w:pPr>
    </w:p>
    <w:p w14:paraId="31A36FCB" w14:textId="7CEBC51C" w:rsidR="00FF31FE" w:rsidRPr="00A14C6F" w:rsidRDefault="00F70B51" w:rsidP="00F70B51">
      <w:pPr>
        <w:pStyle w:val="ListParagraph"/>
        <w:widowControl w:val="0"/>
        <w:tabs>
          <w:tab w:val="left" w:pos="426"/>
        </w:tabs>
        <w:autoSpaceDE w:val="0"/>
        <w:autoSpaceDN w:val="0"/>
        <w:adjustRightInd w:val="0"/>
        <w:spacing w:after="0" w:line="240" w:lineRule="auto"/>
        <w:ind w:left="97"/>
        <w:jc w:val="center"/>
        <w:rPr>
          <w:position w:val="-1"/>
          <w:lang w:val="lt-LT"/>
        </w:rPr>
      </w:pPr>
      <w:r w:rsidRPr="00895FB4">
        <w:rPr>
          <w:position w:val="-1"/>
          <w:lang w:val="lt-LT"/>
        </w:rPr>
        <w:t>___________</w:t>
      </w:r>
    </w:p>
    <w:sectPr w:rsidR="00FF31FE" w:rsidRPr="00A14C6F" w:rsidSect="00952452">
      <w:headerReference w:type="default" r:id="rId16"/>
      <w:headerReference w:type="first" r:id="rId17"/>
      <w:pgSz w:w="11906" w:h="16838"/>
      <w:pgMar w:top="1701" w:right="567" w:bottom="1134"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B915F2" w14:textId="77777777" w:rsidR="00FF7113" w:rsidRDefault="00FF7113" w:rsidP="00DA575B">
      <w:pPr>
        <w:spacing w:after="0" w:line="240" w:lineRule="auto"/>
      </w:pPr>
      <w:r>
        <w:separator/>
      </w:r>
    </w:p>
  </w:endnote>
  <w:endnote w:type="continuationSeparator" w:id="0">
    <w:p w14:paraId="3166952C" w14:textId="77777777" w:rsidR="00FF7113" w:rsidRDefault="00FF7113" w:rsidP="00DA575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opensans-regular-webfont">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BADF6E" w14:textId="77777777" w:rsidR="00FF7113" w:rsidRDefault="00FF7113" w:rsidP="00DA575B">
      <w:pPr>
        <w:spacing w:after="0" w:line="240" w:lineRule="auto"/>
      </w:pPr>
      <w:r>
        <w:separator/>
      </w:r>
    </w:p>
  </w:footnote>
  <w:footnote w:type="continuationSeparator" w:id="0">
    <w:p w14:paraId="7C438859" w14:textId="77777777" w:rsidR="00FF7113" w:rsidRDefault="00FF7113" w:rsidP="00DA575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40867380"/>
      <w:docPartObj>
        <w:docPartGallery w:val="Page Numbers (Top of Page)"/>
        <w:docPartUnique/>
      </w:docPartObj>
    </w:sdtPr>
    <w:sdtEndPr>
      <w:rPr>
        <w:noProof/>
      </w:rPr>
    </w:sdtEndPr>
    <w:sdtContent>
      <w:p w14:paraId="4988A998" w14:textId="65FC3FA9" w:rsidR="00DA575B" w:rsidRDefault="00DA575B">
        <w:pPr>
          <w:pStyle w:val="Header"/>
          <w:jc w:val="center"/>
        </w:pPr>
        <w:r>
          <w:fldChar w:fldCharType="begin"/>
        </w:r>
        <w:r>
          <w:instrText xml:space="preserve"> PAGE   \* MERGEFORMAT </w:instrText>
        </w:r>
        <w:r>
          <w:fldChar w:fldCharType="separate"/>
        </w:r>
        <w:r>
          <w:rPr>
            <w:noProof/>
          </w:rPr>
          <w:t>2</w:t>
        </w:r>
        <w:r>
          <w:rPr>
            <w:noProof/>
          </w:rPr>
          <w:fldChar w:fldCharType="end"/>
        </w:r>
      </w:p>
    </w:sdtContent>
  </w:sdt>
  <w:p w14:paraId="54333F8B" w14:textId="77777777" w:rsidR="00DA575B" w:rsidRDefault="00DA575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C24DA1" w14:textId="2B98A08A" w:rsidR="001D3B76" w:rsidRPr="00952452" w:rsidRDefault="001D3B76" w:rsidP="00952452">
    <w:pPr>
      <w:pStyle w:val="Header"/>
      <w:jc w:val="right"/>
      <w:rPr>
        <w:rFonts w:asciiTheme="minorHAnsi" w:hAnsiTheme="minorHAnsi" w:cstheme="minorHAnsi"/>
      </w:rPr>
    </w:pPr>
    <w:r w:rsidRPr="00952452">
      <w:rPr>
        <w:rFonts w:asciiTheme="minorHAnsi" w:hAnsiTheme="minorHAnsi" w:cstheme="minorHAnsi"/>
      </w:rPr>
      <w:t>Pirkimo sąlygų 3 priedas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664562"/>
    <w:multiLevelType w:val="hybridMultilevel"/>
    <w:tmpl w:val="EE70C6A4"/>
    <w:lvl w:ilvl="0" w:tplc="0428F674">
      <w:start w:val="1"/>
      <w:numFmt w:val="decimal"/>
      <w:lvlText w:val="%1."/>
      <w:lvlJc w:val="left"/>
      <w:pPr>
        <w:ind w:left="1607" w:hanging="360"/>
      </w:pPr>
      <w:rPr>
        <w:rFonts w:hint="default"/>
        <w:color w:val="auto"/>
      </w:rPr>
    </w:lvl>
    <w:lvl w:ilvl="1" w:tplc="04270019" w:tentative="1">
      <w:start w:val="1"/>
      <w:numFmt w:val="lowerLetter"/>
      <w:lvlText w:val="%2."/>
      <w:lvlJc w:val="left"/>
      <w:pPr>
        <w:ind w:left="2327" w:hanging="360"/>
      </w:pPr>
    </w:lvl>
    <w:lvl w:ilvl="2" w:tplc="0427001B" w:tentative="1">
      <w:start w:val="1"/>
      <w:numFmt w:val="lowerRoman"/>
      <w:lvlText w:val="%3."/>
      <w:lvlJc w:val="right"/>
      <w:pPr>
        <w:ind w:left="3047" w:hanging="180"/>
      </w:pPr>
    </w:lvl>
    <w:lvl w:ilvl="3" w:tplc="0427000F" w:tentative="1">
      <w:start w:val="1"/>
      <w:numFmt w:val="decimal"/>
      <w:lvlText w:val="%4."/>
      <w:lvlJc w:val="left"/>
      <w:pPr>
        <w:ind w:left="3767" w:hanging="360"/>
      </w:pPr>
    </w:lvl>
    <w:lvl w:ilvl="4" w:tplc="04270019" w:tentative="1">
      <w:start w:val="1"/>
      <w:numFmt w:val="lowerLetter"/>
      <w:lvlText w:val="%5."/>
      <w:lvlJc w:val="left"/>
      <w:pPr>
        <w:ind w:left="4487" w:hanging="360"/>
      </w:pPr>
    </w:lvl>
    <w:lvl w:ilvl="5" w:tplc="0427001B" w:tentative="1">
      <w:start w:val="1"/>
      <w:numFmt w:val="lowerRoman"/>
      <w:lvlText w:val="%6."/>
      <w:lvlJc w:val="right"/>
      <w:pPr>
        <w:ind w:left="5207" w:hanging="180"/>
      </w:pPr>
    </w:lvl>
    <w:lvl w:ilvl="6" w:tplc="0427000F" w:tentative="1">
      <w:start w:val="1"/>
      <w:numFmt w:val="decimal"/>
      <w:lvlText w:val="%7."/>
      <w:lvlJc w:val="left"/>
      <w:pPr>
        <w:ind w:left="5927" w:hanging="360"/>
      </w:pPr>
    </w:lvl>
    <w:lvl w:ilvl="7" w:tplc="04270019" w:tentative="1">
      <w:start w:val="1"/>
      <w:numFmt w:val="lowerLetter"/>
      <w:lvlText w:val="%8."/>
      <w:lvlJc w:val="left"/>
      <w:pPr>
        <w:ind w:left="6647" w:hanging="360"/>
      </w:pPr>
    </w:lvl>
    <w:lvl w:ilvl="8" w:tplc="0427001B" w:tentative="1">
      <w:start w:val="1"/>
      <w:numFmt w:val="lowerRoman"/>
      <w:lvlText w:val="%9."/>
      <w:lvlJc w:val="right"/>
      <w:pPr>
        <w:ind w:left="7367" w:hanging="180"/>
      </w:pPr>
    </w:lvl>
  </w:abstractNum>
  <w:abstractNum w:abstractNumId="1" w15:restartNumberingAfterBreak="0">
    <w:nsid w:val="05A77D6A"/>
    <w:multiLevelType w:val="hybridMultilevel"/>
    <w:tmpl w:val="1F78A1E0"/>
    <w:lvl w:ilvl="0" w:tplc="DFFC557C">
      <w:start w:val="1"/>
      <w:numFmt w:val="decimal"/>
      <w:lvlText w:val="30.%1."/>
      <w:lvlJc w:val="left"/>
      <w:pPr>
        <w:ind w:left="1713" w:hanging="360"/>
      </w:pPr>
      <w:rPr>
        <w:rFonts w:hint="default"/>
      </w:rPr>
    </w:lvl>
    <w:lvl w:ilvl="1" w:tplc="04270019" w:tentative="1">
      <w:start w:val="1"/>
      <w:numFmt w:val="lowerLetter"/>
      <w:lvlText w:val="%2."/>
      <w:lvlJc w:val="left"/>
      <w:pPr>
        <w:ind w:left="2433" w:hanging="360"/>
      </w:pPr>
    </w:lvl>
    <w:lvl w:ilvl="2" w:tplc="0427001B" w:tentative="1">
      <w:start w:val="1"/>
      <w:numFmt w:val="lowerRoman"/>
      <w:lvlText w:val="%3."/>
      <w:lvlJc w:val="right"/>
      <w:pPr>
        <w:ind w:left="3153" w:hanging="180"/>
      </w:pPr>
    </w:lvl>
    <w:lvl w:ilvl="3" w:tplc="0427000F" w:tentative="1">
      <w:start w:val="1"/>
      <w:numFmt w:val="decimal"/>
      <w:lvlText w:val="%4."/>
      <w:lvlJc w:val="left"/>
      <w:pPr>
        <w:ind w:left="3873" w:hanging="360"/>
      </w:pPr>
    </w:lvl>
    <w:lvl w:ilvl="4" w:tplc="04270019" w:tentative="1">
      <w:start w:val="1"/>
      <w:numFmt w:val="lowerLetter"/>
      <w:lvlText w:val="%5."/>
      <w:lvlJc w:val="left"/>
      <w:pPr>
        <w:ind w:left="4593" w:hanging="360"/>
      </w:pPr>
    </w:lvl>
    <w:lvl w:ilvl="5" w:tplc="0427001B" w:tentative="1">
      <w:start w:val="1"/>
      <w:numFmt w:val="lowerRoman"/>
      <w:lvlText w:val="%6."/>
      <w:lvlJc w:val="right"/>
      <w:pPr>
        <w:ind w:left="5313" w:hanging="180"/>
      </w:pPr>
    </w:lvl>
    <w:lvl w:ilvl="6" w:tplc="0427000F" w:tentative="1">
      <w:start w:val="1"/>
      <w:numFmt w:val="decimal"/>
      <w:lvlText w:val="%7."/>
      <w:lvlJc w:val="left"/>
      <w:pPr>
        <w:ind w:left="6033" w:hanging="360"/>
      </w:pPr>
    </w:lvl>
    <w:lvl w:ilvl="7" w:tplc="04270019" w:tentative="1">
      <w:start w:val="1"/>
      <w:numFmt w:val="lowerLetter"/>
      <w:lvlText w:val="%8."/>
      <w:lvlJc w:val="left"/>
      <w:pPr>
        <w:ind w:left="6753" w:hanging="360"/>
      </w:pPr>
    </w:lvl>
    <w:lvl w:ilvl="8" w:tplc="0427001B" w:tentative="1">
      <w:start w:val="1"/>
      <w:numFmt w:val="lowerRoman"/>
      <w:lvlText w:val="%9."/>
      <w:lvlJc w:val="right"/>
      <w:pPr>
        <w:ind w:left="7473" w:hanging="180"/>
      </w:pPr>
    </w:lvl>
  </w:abstractNum>
  <w:abstractNum w:abstractNumId="2" w15:restartNumberingAfterBreak="0">
    <w:nsid w:val="1BAB279E"/>
    <w:multiLevelType w:val="multilevel"/>
    <w:tmpl w:val="042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1DBE3445"/>
    <w:multiLevelType w:val="hybridMultilevel"/>
    <w:tmpl w:val="F3F813AA"/>
    <w:lvl w:ilvl="0" w:tplc="C5A01D78">
      <w:start w:val="1"/>
      <w:numFmt w:val="decimal"/>
      <w:lvlText w:val="6.%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1EF66CAB"/>
    <w:multiLevelType w:val="hybridMultilevel"/>
    <w:tmpl w:val="3FA6147C"/>
    <w:lvl w:ilvl="0" w:tplc="04270013">
      <w:start w:val="1"/>
      <w:numFmt w:val="upperRoman"/>
      <w:lvlText w:val="%1."/>
      <w:lvlJc w:val="righ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202E45D5"/>
    <w:multiLevelType w:val="hybridMultilevel"/>
    <w:tmpl w:val="123A9784"/>
    <w:lvl w:ilvl="0" w:tplc="04190013">
      <w:start w:val="1"/>
      <w:numFmt w:val="upperRoman"/>
      <w:lvlText w:val="%1."/>
      <w:lvlJc w:val="right"/>
      <w:pPr>
        <w:tabs>
          <w:tab w:val="num" w:pos="180"/>
        </w:tabs>
        <w:ind w:left="180" w:hanging="180"/>
      </w:pPr>
    </w:lvl>
    <w:lvl w:ilvl="1" w:tplc="04190019">
      <w:start w:val="1"/>
      <w:numFmt w:val="lowerLetter"/>
      <w:lvlText w:val="%2."/>
      <w:lvlJc w:val="left"/>
      <w:pPr>
        <w:tabs>
          <w:tab w:val="num" w:pos="1454"/>
        </w:tabs>
        <w:ind w:left="1454" w:hanging="360"/>
      </w:pPr>
    </w:lvl>
    <w:lvl w:ilvl="2" w:tplc="0419001B" w:tentative="1">
      <w:start w:val="1"/>
      <w:numFmt w:val="lowerRoman"/>
      <w:lvlText w:val="%3."/>
      <w:lvlJc w:val="right"/>
      <w:pPr>
        <w:tabs>
          <w:tab w:val="num" w:pos="2174"/>
        </w:tabs>
        <w:ind w:left="2174" w:hanging="180"/>
      </w:pPr>
    </w:lvl>
    <w:lvl w:ilvl="3" w:tplc="0419000F" w:tentative="1">
      <w:start w:val="1"/>
      <w:numFmt w:val="decimal"/>
      <w:lvlText w:val="%4."/>
      <w:lvlJc w:val="left"/>
      <w:pPr>
        <w:tabs>
          <w:tab w:val="num" w:pos="2894"/>
        </w:tabs>
        <w:ind w:left="2894" w:hanging="360"/>
      </w:pPr>
    </w:lvl>
    <w:lvl w:ilvl="4" w:tplc="04190019" w:tentative="1">
      <w:start w:val="1"/>
      <w:numFmt w:val="lowerLetter"/>
      <w:lvlText w:val="%5."/>
      <w:lvlJc w:val="left"/>
      <w:pPr>
        <w:tabs>
          <w:tab w:val="num" w:pos="3614"/>
        </w:tabs>
        <w:ind w:left="3614" w:hanging="360"/>
      </w:pPr>
    </w:lvl>
    <w:lvl w:ilvl="5" w:tplc="0419001B" w:tentative="1">
      <w:start w:val="1"/>
      <w:numFmt w:val="lowerRoman"/>
      <w:lvlText w:val="%6."/>
      <w:lvlJc w:val="right"/>
      <w:pPr>
        <w:tabs>
          <w:tab w:val="num" w:pos="4334"/>
        </w:tabs>
        <w:ind w:left="4334" w:hanging="180"/>
      </w:pPr>
    </w:lvl>
    <w:lvl w:ilvl="6" w:tplc="0419000F" w:tentative="1">
      <w:start w:val="1"/>
      <w:numFmt w:val="decimal"/>
      <w:lvlText w:val="%7."/>
      <w:lvlJc w:val="left"/>
      <w:pPr>
        <w:tabs>
          <w:tab w:val="num" w:pos="5054"/>
        </w:tabs>
        <w:ind w:left="5054" w:hanging="360"/>
      </w:pPr>
    </w:lvl>
    <w:lvl w:ilvl="7" w:tplc="04190019" w:tentative="1">
      <w:start w:val="1"/>
      <w:numFmt w:val="lowerLetter"/>
      <w:lvlText w:val="%8."/>
      <w:lvlJc w:val="left"/>
      <w:pPr>
        <w:tabs>
          <w:tab w:val="num" w:pos="5774"/>
        </w:tabs>
        <w:ind w:left="5774" w:hanging="360"/>
      </w:pPr>
    </w:lvl>
    <w:lvl w:ilvl="8" w:tplc="0419001B" w:tentative="1">
      <w:start w:val="1"/>
      <w:numFmt w:val="lowerRoman"/>
      <w:lvlText w:val="%9."/>
      <w:lvlJc w:val="right"/>
      <w:pPr>
        <w:tabs>
          <w:tab w:val="num" w:pos="6494"/>
        </w:tabs>
        <w:ind w:left="6494" w:hanging="180"/>
      </w:pPr>
    </w:lvl>
  </w:abstractNum>
  <w:abstractNum w:abstractNumId="6" w15:restartNumberingAfterBreak="0">
    <w:nsid w:val="2AF93D3C"/>
    <w:multiLevelType w:val="hybridMultilevel"/>
    <w:tmpl w:val="AA74C39C"/>
    <w:lvl w:ilvl="0" w:tplc="B8AC5566">
      <w:start w:val="8"/>
      <w:numFmt w:val="decimal"/>
      <w:lvlText w:val="%1."/>
      <w:lvlJc w:val="left"/>
      <w:pPr>
        <w:ind w:left="720" w:hanging="360"/>
      </w:pPr>
      <w:rPr>
        <w:rFonts w:hint="default"/>
        <w:i w:val="0"/>
        <w:color w:val="auto"/>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4558114C"/>
    <w:multiLevelType w:val="hybridMultilevel"/>
    <w:tmpl w:val="8CFABD22"/>
    <w:lvl w:ilvl="0" w:tplc="1CDC62EE">
      <w:start w:val="1"/>
      <w:numFmt w:val="decimal"/>
      <w:lvlText w:val="5.%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481C14E8"/>
    <w:multiLevelType w:val="hybridMultilevel"/>
    <w:tmpl w:val="E8D0F1B4"/>
    <w:lvl w:ilvl="0" w:tplc="08B44726">
      <w:start w:val="1"/>
      <w:numFmt w:val="decimal"/>
      <w:lvlText w:val="%1."/>
      <w:lvlJc w:val="left"/>
      <w:pPr>
        <w:ind w:left="720" w:hanging="360"/>
      </w:pPr>
      <w:rPr>
        <w:b w:val="0"/>
        <w:bCs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492D1623"/>
    <w:multiLevelType w:val="hybridMultilevel"/>
    <w:tmpl w:val="52EED4C0"/>
    <w:lvl w:ilvl="0" w:tplc="DA94F02C">
      <w:start w:val="1"/>
      <w:numFmt w:val="decimal"/>
      <w:lvlText w:val="%1."/>
      <w:lvlJc w:val="left"/>
      <w:pPr>
        <w:ind w:left="1211" w:hanging="360"/>
      </w:pPr>
      <w:rPr>
        <w:rFonts w:hint="default"/>
      </w:rPr>
    </w:lvl>
    <w:lvl w:ilvl="1" w:tplc="04270019" w:tentative="1">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abstractNum w:abstractNumId="10" w15:restartNumberingAfterBreak="0">
    <w:nsid w:val="502E2B1D"/>
    <w:multiLevelType w:val="hybridMultilevel"/>
    <w:tmpl w:val="D772BE2A"/>
    <w:lvl w:ilvl="0" w:tplc="FB348230">
      <w:start w:val="1"/>
      <w:numFmt w:val="decimal"/>
      <w:lvlText w:val="33.%1."/>
      <w:lvlJc w:val="left"/>
      <w:pPr>
        <w:ind w:left="1571" w:hanging="360"/>
      </w:pPr>
      <w:rPr>
        <w:rFonts w:hint="default"/>
      </w:rPr>
    </w:lvl>
    <w:lvl w:ilvl="1" w:tplc="04270019" w:tentative="1">
      <w:start w:val="1"/>
      <w:numFmt w:val="lowerLetter"/>
      <w:lvlText w:val="%2."/>
      <w:lvlJc w:val="left"/>
      <w:pPr>
        <w:ind w:left="2291" w:hanging="360"/>
      </w:pPr>
    </w:lvl>
    <w:lvl w:ilvl="2" w:tplc="0427001B" w:tentative="1">
      <w:start w:val="1"/>
      <w:numFmt w:val="lowerRoman"/>
      <w:lvlText w:val="%3."/>
      <w:lvlJc w:val="right"/>
      <w:pPr>
        <w:ind w:left="3011" w:hanging="180"/>
      </w:pPr>
    </w:lvl>
    <w:lvl w:ilvl="3" w:tplc="0427000F" w:tentative="1">
      <w:start w:val="1"/>
      <w:numFmt w:val="decimal"/>
      <w:lvlText w:val="%4."/>
      <w:lvlJc w:val="left"/>
      <w:pPr>
        <w:ind w:left="3731" w:hanging="360"/>
      </w:pPr>
    </w:lvl>
    <w:lvl w:ilvl="4" w:tplc="04270019" w:tentative="1">
      <w:start w:val="1"/>
      <w:numFmt w:val="lowerLetter"/>
      <w:lvlText w:val="%5."/>
      <w:lvlJc w:val="left"/>
      <w:pPr>
        <w:ind w:left="4451" w:hanging="360"/>
      </w:pPr>
    </w:lvl>
    <w:lvl w:ilvl="5" w:tplc="0427001B" w:tentative="1">
      <w:start w:val="1"/>
      <w:numFmt w:val="lowerRoman"/>
      <w:lvlText w:val="%6."/>
      <w:lvlJc w:val="right"/>
      <w:pPr>
        <w:ind w:left="5171" w:hanging="180"/>
      </w:pPr>
    </w:lvl>
    <w:lvl w:ilvl="6" w:tplc="0427000F" w:tentative="1">
      <w:start w:val="1"/>
      <w:numFmt w:val="decimal"/>
      <w:lvlText w:val="%7."/>
      <w:lvlJc w:val="left"/>
      <w:pPr>
        <w:ind w:left="5891" w:hanging="360"/>
      </w:pPr>
    </w:lvl>
    <w:lvl w:ilvl="7" w:tplc="04270019" w:tentative="1">
      <w:start w:val="1"/>
      <w:numFmt w:val="lowerLetter"/>
      <w:lvlText w:val="%8."/>
      <w:lvlJc w:val="left"/>
      <w:pPr>
        <w:ind w:left="6611" w:hanging="360"/>
      </w:pPr>
    </w:lvl>
    <w:lvl w:ilvl="8" w:tplc="0427001B" w:tentative="1">
      <w:start w:val="1"/>
      <w:numFmt w:val="lowerRoman"/>
      <w:lvlText w:val="%9."/>
      <w:lvlJc w:val="right"/>
      <w:pPr>
        <w:ind w:left="7331" w:hanging="180"/>
      </w:pPr>
    </w:lvl>
  </w:abstractNum>
  <w:abstractNum w:abstractNumId="11" w15:restartNumberingAfterBreak="0">
    <w:nsid w:val="5687416D"/>
    <w:multiLevelType w:val="multilevel"/>
    <w:tmpl w:val="655E3CB6"/>
    <w:lvl w:ilvl="0">
      <w:start w:val="3"/>
      <w:numFmt w:val="decimal"/>
      <w:lvlText w:val="%1."/>
      <w:lvlJc w:val="left"/>
      <w:pPr>
        <w:ind w:left="1607" w:hanging="360"/>
      </w:pPr>
      <w:rPr>
        <w:rFonts w:hint="default"/>
      </w:rPr>
    </w:lvl>
    <w:lvl w:ilvl="1">
      <w:start w:val="1"/>
      <w:numFmt w:val="decimal"/>
      <w:isLgl/>
      <w:lvlText w:val="%1.%2."/>
      <w:lvlJc w:val="left"/>
      <w:pPr>
        <w:ind w:left="1967" w:hanging="360"/>
      </w:pPr>
      <w:rPr>
        <w:rFonts w:hint="default"/>
      </w:rPr>
    </w:lvl>
    <w:lvl w:ilvl="2">
      <w:start w:val="1"/>
      <w:numFmt w:val="decimal"/>
      <w:isLgl/>
      <w:lvlText w:val="%1.%2.%3."/>
      <w:lvlJc w:val="left"/>
      <w:pPr>
        <w:ind w:left="2687" w:hanging="720"/>
      </w:pPr>
      <w:rPr>
        <w:rFonts w:hint="default"/>
      </w:rPr>
    </w:lvl>
    <w:lvl w:ilvl="3">
      <w:start w:val="1"/>
      <w:numFmt w:val="decimal"/>
      <w:isLgl/>
      <w:lvlText w:val="%1.%2.%3.%4."/>
      <w:lvlJc w:val="left"/>
      <w:pPr>
        <w:ind w:left="3047" w:hanging="720"/>
      </w:pPr>
      <w:rPr>
        <w:rFonts w:hint="default"/>
      </w:rPr>
    </w:lvl>
    <w:lvl w:ilvl="4">
      <w:start w:val="1"/>
      <w:numFmt w:val="decimal"/>
      <w:isLgl/>
      <w:lvlText w:val="%1.%2.%3.%4.%5."/>
      <w:lvlJc w:val="left"/>
      <w:pPr>
        <w:ind w:left="3767" w:hanging="1080"/>
      </w:pPr>
      <w:rPr>
        <w:rFonts w:hint="default"/>
      </w:rPr>
    </w:lvl>
    <w:lvl w:ilvl="5">
      <w:start w:val="1"/>
      <w:numFmt w:val="decimal"/>
      <w:isLgl/>
      <w:lvlText w:val="%1.%2.%3.%4.%5.%6."/>
      <w:lvlJc w:val="left"/>
      <w:pPr>
        <w:ind w:left="4127" w:hanging="1080"/>
      </w:pPr>
      <w:rPr>
        <w:rFonts w:hint="default"/>
      </w:rPr>
    </w:lvl>
    <w:lvl w:ilvl="6">
      <w:start w:val="1"/>
      <w:numFmt w:val="decimal"/>
      <w:isLgl/>
      <w:lvlText w:val="%1.%2.%3.%4.%5.%6.%7."/>
      <w:lvlJc w:val="left"/>
      <w:pPr>
        <w:ind w:left="4847" w:hanging="1440"/>
      </w:pPr>
      <w:rPr>
        <w:rFonts w:hint="default"/>
      </w:rPr>
    </w:lvl>
    <w:lvl w:ilvl="7">
      <w:start w:val="1"/>
      <w:numFmt w:val="decimal"/>
      <w:isLgl/>
      <w:lvlText w:val="%1.%2.%3.%4.%5.%6.%7.%8."/>
      <w:lvlJc w:val="left"/>
      <w:pPr>
        <w:ind w:left="5207" w:hanging="1440"/>
      </w:pPr>
      <w:rPr>
        <w:rFonts w:hint="default"/>
      </w:rPr>
    </w:lvl>
    <w:lvl w:ilvl="8">
      <w:start w:val="1"/>
      <w:numFmt w:val="decimal"/>
      <w:isLgl/>
      <w:lvlText w:val="%1.%2.%3.%4.%5.%6.%7.%8.%9."/>
      <w:lvlJc w:val="left"/>
      <w:pPr>
        <w:ind w:left="5927" w:hanging="1800"/>
      </w:pPr>
      <w:rPr>
        <w:rFonts w:hint="default"/>
      </w:rPr>
    </w:lvl>
  </w:abstractNum>
  <w:abstractNum w:abstractNumId="12" w15:restartNumberingAfterBreak="0">
    <w:nsid w:val="582A057D"/>
    <w:multiLevelType w:val="hybridMultilevel"/>
    <w:tmpl w:val="A5543A16"/>
    <w:lvl w:ilvl="0" w:tplc="D46A8A8A">
      <w:start w:val="1"/>
      <w:numFmt w:val="decimal"/>
      <w:lvlText w:val="31.%1."/>
      <w:lvlJc w:val="left"/>
      <w:pPr>
        <w:ind w:left="1713" w:hanging="360"/>
      </w:pPr>
      <w:rPr>
        <w:rFonts w:hint="default"/>
      </w:rPr>
    </w:lvl>
    <w:lvl w:ilvl="1" w:tplc="04270019" w:tentative="1">
      <w:start w:val="1"/>
      <w:numFmt w:val="lowerLetter"/>
      <w:lvlText w:val="%2."/>
      <w:lvlJc w:val="left"/>
      <w:pPr>
        <w:ind w:left="2433" w:hanging="360"/>
      </w:pPr>
    </w:lvl>
    <w:lvl w:ilvl="2" w:tplc="0427001B" w:tentative="1">
      <w:start w:val="1"/>
      <w:numFmt w:val="lowerRoman"/>
      <w:lvlText w:val="%3."/>
      <w:lvlJc w:val="right"/>
      <w:pPr>
        <w:ind w:left="3153" w:hanging="180"/>
      </w:pPr>
    </w:lvl>
    <w:lvl w:ilvl="3" w:tplc="0427000F" w:tentative="1">
      <w:start w:val="1"/>
      <w:numFmt w:val="decimal"/>
      <w:lvlText w:val="%4."/>
      <w:lvlJc w:val="left"/>
      <w:pPr>
        <w:ind w:left="3873" w:hanging="360"/>
      </w:pPr>
    </w:lvl>
    <w:lvl w:ilvl="4" w:tplc="04270019" w:tentative="1">
      <w:start w:val="1"/>
      <w:numFmt w:val="lowerLetter"/>
      <w:lvlText w:val="%5."/>
      <w:lvlJc w:val="left"/>
      <w:pPr>
        <w:ind w:left="4593" w:hanging="360"/>
      </w:pPr>
    </w:lvl>
    <w:lvl w:ilvl="5" w:tplc="0427001B" w:tentative="1">
      <w:start w:val="1"/>
      <w:numFmt w:val="lowerRoman"/>
      <w:lvlText w:val="%6."/>
      <w:lvlJc w:val="right"/>
      <w:pPr>
        <w:ind w:left="5313" w:hanging="180"/>
      </w:pPr>
    </w:lvl>
    <w:lvl w:ilvl="6" w:tplc="0427000F" w:tentative="1">
      <w:start w:val="1"/>
      <w:numFmt w:val="decimal"/>
      <w:lvlText w:val="%7."/>
      <w:lvlJc w:val="left"/>
      <w:pPr>
        <w:ind w:left="6033" w:hanging="360"/>
      </w:pPr>
    </w:lvl>
    <w:lvl w:ilvl="7" w:tplc="04270019" w:tentative="1">
      <w:start w:val="1"/>
      <w:numFmt w:val="lowerLetter"/>
      <w:lvlText w:val="%8."/>
      <w:lvlJc w:val="left"/>
      <w:pPr>
        <w:ind w:left="6753" w:hanging="360"/>
      </w:pPr>
    </w:lvl>
    <w:lvl w:ilvl="8" w:tplc="0427001B" w:tentative="1">
      <w:start w:val="1"/>
      <w:numFmt w:val="lowerRoman"/>
      <w:lvlText w:val="%9."/>
      <w:lvlJc w:val="right"/>
      <w:pPr>
        <w:ind w:left="7473" w:hanging="180"/>
      </w:pPr>
    </w:lvl>
  </w:abstractNum>
  <w:abstractNum w:abstractNumId="13" w15:restartNumberingAfterBreak="0">
    <w:nsid w:val="5BC726F1"/>
    <w:multiLevelType w:val="hybridMultilevel"/>
    <w:tmpl w:val="6DE456AA"/>
    <w:lvl w:ilvl="0" w:tplc="F01E7296">
      <w:start w:val="1"/>
      <w:numFmt w:val="decimal"/>
      <w:lvlText w:val="4.%1."/>
      <w:lvlJc w:val="left"/>
      <w:pPr>
        <w:ind w:left="1429" w:hanging="360"/>
      </w:pPr>
      <w:rPr>
        <w:rFonts w:hint="default"/>
      </w:rPr>
    </w:lvl>
    <w:lvl w:ilvl="1" w:tplc="04270019" w:tentative="1">
      <w:start w:val="1"/>
      <w:numFmt w:val="lowerLetter"/>
      <w:lvlText w:val="%2."/>
      <w:lvlJc w:val="left"/>
      <w:pPr>
        <w:ind w:left="2149" w:hanging="360"/>
      </w:pPr>
    </w:lvl>
    <w:lvl w:ilvl="2" w:tplc="0427001B" w:tentative="1">
      <w:start w:val="1"/>
      <w:numFmt w:val="lowerRoman"/>
      <w:lvlText w:val="%3."/>
      <w:lvlJc w:val="right"/>
      <w:pPr>
        <w:ind w:left="2869" w:hanging="180"/>
      </w:pPr>
    </w:lvl>
    <w:lvl w:ilvl="3" w:tplc="0427000F" w:tentative="1">
      <w:start w:val="1"/>
      <w:numFmt w:val="decimal"/>
      <w:lvlText w:val="%4."/>
      <w:lvlJc w:val="left"/>
      <w:pPr>
        <w:ind w:left="3589" w:hanging="360"/>
      </w:pPr>
    </w:lvl>
    <w:lvl w:ilvl="4" w:tplc="04270019" w:tentative="1">
      <w:start w:val="1"/>
      <w:numFmt w:val="lowerLetter"/>
      <w:lvlText w:val="%5."/>
      <w:lvlJc w:val="left"/>
      <w:pPr>
        <w:ind w:left="4309" w:hanging="360"/>
      </w:pPr>
    </w:lvl>
    <w:lvl w:ilvl="5" w:tplc="0427001B" w:tentative="1">
      <w:start w:val="1"/>
      <w:numFmt w:val="lowerRoman"/>
      <w:lvlText w:val="%6."/>
      <w:lvlJc w:val="right"/>
      <w:pPr>
        <w:ind w:left="5029" w:hanging="180"/>
      </w:pPr>
    </w:lvl>
    <w:lvl w:ilvl="6" w:tplc="0427000F" w:tentative="1">
      <w:start w:val="1"/>
      <w:numFmt w:val="decimal"/>
      <w:lvlText w:val="%7."/>
      <w:lvlJc w:val="left"/>
      <w:pPr>
        <w:ind w:left="5749" w:hanging="360"/>
      </w:pPr>
    </w:lvl>
    <w:lvl w:ilvl="7" w:tplc="04270019" w:tentative="1">
      <w:start w:val="1"/>
      <w:numFmt w:val="lowerLetter"/>
      <w:lvlText w:val="%8."/>
      <w:lvlJc w:val="left"/>
      <w:pPr>
        <w:ind w:left="6469" w:hanging="360"/>
      </w:pPr>
    </w:lvl>
    <w:lvl w:ilvl="8" w:tplc="0427001B" w:tentative="1">
      <w:start w:val="1"/>
      <w:numFmt w:val="lowerRoman"/>
      <w:lvlText w:val="%9."/>
      <w:lvlJc w:val="right"/>
      <w:pPr>
        <w:ind w:left="7189" w:hanging="180"/>
      </w:pPr>
    </w:lvl>
  </w:abstractNum>
  <w:abstractNum w:abstractNumId="14" w15:restartNumberingAfterBreak="0">
    <w:nsid w:val="62A63F84"/>
    <w:multiLevelType w:val="hybridMultilevel"/>
    <w:tmpl w:val="D82CC15C"/>
    <w:lvl w:ilvl="0" w:tplc="9AD6861E">
      <w:start w:val="7"/>
      <w:numFmt w:val="upperRoman"/>
      <w:lvlText w:val="%1."/>
      <w:lvlJc w:val="right"/>
      <w:pPr>
        <w:tabs>
          <w:tab w:val="num" w:pos="180"/>
        </w:tabs>
        <w:ind w:left="180" w:hanging="18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632E334C"/>
    <w:multiLevelType w:val="hybridMultilevel"/>
    <w:tmpl w:val="D136AACC"/>
    <w:lvl w:ilvl="0" w:tplc="25D22B1A">
      <w:start w:val="1"/>
      <w:numFmt w:val="decimal"/>
      <w:lvlText w:val="%1"/>
      <w:lvlJc w:val="left"/>
      <w:pPr>
        <w:ind w:left="2591" w:hanging="1380"/>
      </w:pPr>
      <w:rPr>
        <w:rFonts w:hint="default"/>
      </w:rPr>
    </w:lvl>
    <w:lvl w:ilvl="1" w:tplc="04270019" w:tentative="1">
      <w:start w:val="1"/>
      <w:numFmt w:val="lowerLetter"/>
      <w:lvlText w:val="%2."/>
      <w:lvlJc w:val="left"/>
      <w:pPr>
        <w:ind w:left="2291" w:hanging="360"/>
      </w:pPr>
    </w:lvl>
    <w:lvl w:ilvl="2" w:tplc="0427001B" w:tentative="1">
      <w:start w:val="1"/>
      <w:numFmt w:val="lowerRoman"/>
      <w:lvlText w:val="%3."/>
      <w:lvlJc w:val="right"/>
      <w:pPr>
        <w:ind w:left="3011" w:hanging="180"/>
      </w:pPr>
    </w:lvl>
    <w:lvl w:ilvl="3" w:tplc="0427000F" w:tentative="1">
      <w:start w:val="1"/>
      <w:numFmt w:val="decimal"/>
      <w:lvlText w:val="%4."/>
      <w:lvlJc w:val="left"/>
      <w:pPr>
        <w:ind w:left="3731" w:hanging="360"/>
      </w:pPr>
    </w:lvl>
    <w:lvl w:ilvl="4" w:tplc="04270019" w:tentative="1">
      <w:start w:val="1"/>
      <w:numFmt w:val="lowerLetter"/>
      <w:lvlText w:val="%5."/>
      <w:lvlJc w:val="left"/>
      <w:pPr>
        <w:ind w:left="4451" w:hanging="360"/>
      </w:pPr>
    </w:lvl>
    <w:lvl w:ilvl="5" w:tplc="0427001B" w:tentative="1">
      <w:start w:val="1"/>
      <w:numFmt w:val="lowerRoman"/>
      <w:lvlText w:val="%6."/>
      <w:lvlJc w:val="right"/>
      <w:pPr>
        <w:ind w:left="5171" w:hanging="180"/>
      </w:pPr>
    </w:lvl>
    <w:lvl w:ilvl="6" w:tplc="0427000F" w:tentative="1">
      <w:start w:val="1"/>
      <w:numFmt w:val="decimal"/>
      <w:lvlText w:val="%7."/>
      <w:lvlJc w:val="left"/>
      <w:pPr>
        <w:ind w:left="5891" w:hanging="360"/>
      </w:pPr>
    </w:lvl>
    <w:lvl w:ilvl="7" w:tplc="04270019" w:tentative="1">
      <w:start w:val="1"/>
      <w:numFmt w:val="lowerLetter"/>
      <w:lvlText w:val="%8."/>
      <w:lvlJc w:val="left"/>
      <w:pPr>
        <w:ind w:left="6611" w:hanging="360"/>
      </w:pPr>
    </w:lvl>
    <w:lvl w:ilvl="8" w:tplc="0427001B" w:tentative="1">
      <w:start w:val="1"/>
      <w:numFmt w:val="lowerRoman"/>
      <w:lvlText w:val="%9."/>
      <w:lvlJc w:val="right"/>
      <w:pPr>
        <w:ind w:left="7331" w:hanging="180"/>
      </w:pPr>
    </w:lvl>
  </w:abstractNum>
  <w:abstractNum w:abstractNumId="16" w15:restartNumberingAfterBreak="0">
    <w:nsid w:val="686242CC"/>
    <w:multiLevelType w:val="hybridMultilevel"/>
    <w:tmpl w:val="6000577A"/>
    <w:lvl w:ilvl="0" w:tplc="1A12A012">
      <w:start w:val="1"/>
      <w:numFmt w:val="decimal"/>
      <w:lvlText w:val="%1"/>
      <w:lvlJc w:val="left"/>
      <w:pPr>
        <w:ind w:left="1211" w:hanging="360"/>
      </w:pPr>
      <w:rPr>
        <w:rFonts w:hint="default"/>
      </w:rPr>
    </w:lvl>
    <w:lvl w:ilvl="1" w:tplc="04270019" w:tentative="1">
      <w:start w:val="1"/>
      <w:numFmt w:val="lowerLetter"/>
      <w:lvlText w:val="%2."/>
      <w:lvlJc w:val="left"/>
      <w:pPr>
        <w:ind w:left="1931" w:hanging="360"/>
      </w:pPr>
    </w:lvl>
    <w:lvl w:ilvl="2" w:tplc="0427001B" w:tentative="1">
      <w:start w:val="1"/>
      <w:numFmt w:val="lowerRoman"/>
      <w:lvlText w:val="%3."/>
      <w:lvlJc w:val="right"/>
      <w:pPr>
        <w:ind w:left="2651" w:hanging="180"/>
      </w:pPr>
    </w:lvl>
    <w:lvl w:ilvl="3" w:tplc="0427000F" w:tentative="1">
      <w:start w:val="1"/>
      <w:numFmt w:val="decimal"/>
      <w:lvlText w:val="%4."/>
      <w:lvlJc w:val="left"/>
      <w:pPr>
        <w:ind w:left="3371" w:hanging="360"/>
      </w:pPr>
    </w:lvl>
    <w:lvl w:ilvl="4" w:tplc="04270019" w:tentative="1">
      <w:start w:val="1"/>
      <w:numFmt w:val="lowerLetter"/>
      <w:lvlText w:val="%5."/>
      <w:lvlJc w:val="left"/>
      <w:pPr>
        <w:ind w:left="4091" w:hanging="360"/>
      </w:pPr>
    </w:lvl>
    <w:lvl w:ilvl="5" w:tplc="0427001B" w:tentative="1">
      <w:start w:val="1"/>
      <w:numFmt w:val="lowerRoman"/>
      <w:lvlText w:val="%6."/>
      <w:lvlJc w:val="right"/>
      <w:pPr>
        <w:ind w:left="4811" w:hanging="180"/>
      </w:pPr>
    </w:lvl>
    <w:lvl w:ilvl="6" w:tplc="0427000F" w:tentative="1">
      <w:start w:val="1"/>
      <w:numFmt w:val="decimal"/>
      <w:lvlText w:val="%7."/>
      <w:lvlJc w:val="left"/>
      <w:pPr>
        <w:ind w:left="5531" w:hanging="360"/>
      </w:pPr>
    </w:lvl>
    <w:lvl w:ilvl="7" w:tplc="04270019" w:tentative="1">
      <w:start w:val="1"/>
      <w:numFmt w:val="lowerLetter"/>
      <w:lvlText w:val="%8."/>
      <w:lvlJc w:val="left"/>
      <w:pPr>
        <w:ind w:left="6251" w:hanging="360"/>
      </w:pPr>
    </w:lvl>
    <w:lvl w:ilvl="8" w:tplc="0427001B" w:tentative="1">
      <w:start w:val="1"/>
      <w:numFmt w:val="lowerRoman"/>
      <w:lvlText w:val="%9."/>
      <w:lvlJc w:val="right"/>
      <w:pPr>
        <w:ind w:left="6971" w:hanging="180"/>
      </w:pPr>
    </w:lvl>
  </w:abstractNum>
  <w:abstractNum w:abstractNumId="17" w15:restartNumberingAfterBreak="0">
    <w:nsid w:val="7C4E1822"/>
    <w:multiLevelType w:val="hybridMultilevel"/>
    <w:tmpl w:val="F858DCE8"/>
    <w:lvl w:ilvl="0" w:tplc="DFFC557C">
      <w:start w:val="1"/>
      <w:numFmt w:val="decimal"/>
      <w:lvlText w:val="30.%1."/>
      <w:lvlJc w:val="left"/>
      <w:pPr>
        <w:ind w:left="1713" w:hanging="360"/>
      </w:pPr>
      <w:rPr>
        <w:rFonts w:hint="default"/>
      </w:rPr>
    </w:lvl>
    <w:lvl w:ilvl="1" w:tplc="04270019" w:tentative="1">
      <w:start w:val="1"/>
      <w:numFmt w:val="lowerLetter"/>
      <w:lvlText w:val="%2."/>
      <w:lvlJc w:val="left"/>
      <w:pPr>
        <w:ind w:left="2433" w:hanging="360"/>
      </w:pPr>
    </w:lvl>
    <w:lvl w:ilvl="2" w:tplc="0427001B" w:tentative="1">
      <w:start w:val="1"/>
      <w:numFmt w:val="lowerRoman"/>
      <w:lvlText w:val="%3."/>
      <w:lvlJc w:val="right"/>
      <w:pPr>
        <w:ind w:left="3153" w:hanging="180"/>
      </w:pPr>
    </w:lvl>
    <w:lvl w:ilvl="3" w:tplc="0427000F" w:tentative="1">
      <w:start w:val="1"/>
      <w:numFmt w:val="decimal"/>
      <w:lvlText w:val="%4."/>
      <w:lvlJc w:val="left"/>
      <w:pPr>
        <w:ind w:left="3873" w:hanging="360"/>
      </w:pPr>
    </w:lvl>
    <w:lvl w:ilvl="4" w:tplc="04270019" w:tentative="1">
      <w:start w:val="1"/>
      <w:numFmt w:val="lowerLetter"/>
      <w:lvlText w:val="%5."/>
      <w:lvlJc w:val="left"/>
      <w:pPr>
        <w:ind w:left="4593" w:hanging="360"/>
      </w:pPr>
    </w:lvl>
    <w:lvl w:ilvl="5" w:tplc="0427001B" w:tentative="1">
      <w:start w:val="1"/>
      <w:numFmt w:val="lowerRoman"/>
      <w:lvlText w:val="%6."/>
      <w:lvlJc w:val="right"/>
      <w:pPr>
        <w:ind w:left="5313" w:hanging="180"/>
      </w:pPr>
    </w:lvl>
    <w:lvl w:ilvl="6" w:tplc="0427000F" w:tentative="1">
      <w:start w:val="1"/>
      <w:numFmt w:val="decimal"/>
      <w:lvlText w:val="%7."/>
      <w:lvlJc w:val="left"/>
      <w:pPr>
        <w:ind w:left="6033" w:hanging="360"/>
      </w:pPr>
    </w:lvl>
    <w:lvl w:ilvl="7" w:tplc="04270019" w:tentative="1">
      <w:start w:val="1"/>
      <w:numFmt w:val="lowerLetter"/>
      <w:lvlText w:val="%8."/>
      <w:lvlJc w:val="left"/>
      <w:pPr>
        <w:ind w:left="6753" w:hanging="360"/>
      </w:pPr>
    </w:lvl>
    <w:lvl w:ilvl="8" w:tplc="0427001B" w:tentative="1">
      <w:start w:val="1"/>
      <w:numFmt w:val="lowerRoman"/>
      <w:lvlText w:val="%9."/>
      <w:lvlJc w:val="right"/>
      <w:pPr>
        <w:ind w:left="7473" w:hanging="180"/>
      </w:pPr>
    </w:lvl>
  </w:abstractNum>
  <w:num w:numId="1" w16cid:durableId="1693342816">
    <w:abstractNumId w:val="5"/>
  </w:num>
  <w:num w:numId="2" w16cid:durableId="1610165605">
    <w:abstractNumId w:val="0"/>
  </w:num>
  <w:num w:numId="3" w16cid:durableId="780534804">
    <w:abstractNumId w:val="11"/>
  </w:num>
  <w:num w:numId="4" w16cid:durableId="1427920205">
    <w:abstractNumId w:val="6"/>
  </w:num>
  <w:num w:numId="5" w16cid:durableId="1244797641">
    <w:abstractNumId w:val="14"/>
  </w:num>
  <w:num w:numId="6" w16cid:durableId="143931764">
    <w:abstractNumId w:val="8"/>
  </w:num>
  <w:num w:numId="7" w16cid:durableId="1210336616">
    <w:abstractNumId w:val="13"/>
  </w:num>
  <w:num w:numId="8" w16cid:durableId="1985154346">
    <w:abstractNumId w:val="7"/>
  </w:num>
  <w:num w:numId="9" w16cid:durableId="1333994465">
    <w:abstractNumId w:val="3"/>
  </w:num>
  <w:num w:numId="10" w16cid:durableId="2081366460">
    <w:abstractNumId w:val="10"/>
  </w:num>
  <w:num w:numId="11" w16cid:durableId="2082750510">
    <w:abstractNumId w:val="9"/>
  </w:num>
  <w:num w:numId="12" w16cid:durableId="1454978541">
    <w:abstractNumId w:val="16"/>
  </w:num>
  <w:num w:numId="13" w16cid:durableId="110709905">
    <w:abstractNumId w:val="2"/>
  </w:num>
  <w:num w:numId="14" w16cid:durableId="151608843">
    <w:abstractNumId w:val="1"/>
  </w:num>
  <w:num w:numId="15" w16cid:durableId="426925675">
    <w:abstractNumId w:val="17"/>
  </w:num>
  <w:num w:numId="16" w16cid:durableId="1871992813">
    <w:abstractNumId w:val="12"/>
  </w:num>
  <w:num w:numId="17" w16cid:durableId="451704963">
    <w:abstractNumId w:val="4"/>
  </w:num>
  <w:num w:numId="18" w16cid:durableId="180349860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8"/>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F31FE"/>
    <w:rsid w:val="0001059E"/>
    <w:rsid w:val="00011BF6"/>
    <w:rsid w:val="00027D8B"/>
    <w:rsid w:val="00054166"/>
    <w:rsid w:val="000658E4"/>
    <w:rsid w:val="00065BDC"/>
    <w:rsid w:val="0007534B"/>
    <w:rsid w:val="000940BC"/>
    <w:rsid w:val="000C56C4"/>
    <w:rsid w:val="000D4079"/>
    <w:rsid w:val="000D7F6A"/>
    <w:rsid w:val="000F5813"/>
    <w:rsid w:val="00100D78"/>
    <w:rsid w:val="001117CD"/>
    <w:rsid w:val="0011512E"/>
    <w:rsid w:val="001208E8"/>
    <w:rsid w:val="00122E3E"/>
    <w:rsid w:val="00123281"/>
    <w:rsid w:val="0012422F"/>
    <w:rsid w:val="00127648"/>
    <w:rsid w:val="001510CD"/>
    <w:rsid w:val="00153F87"/>
    <w:rsid w:val="001761E9"/>
    <w:rsid w:val="00183CA9"/>
    <w:rsid w:val="001A651E"/>
    <w:rsid w:val="001B6803"/>
    <w:rsid w:val="001C3C35"/>
    <w:rsid w:val="001D3B76"/>
    <w:rsid w:val="001E10C2"/>
    <w:rsid w:val="001E2710"/>
    <w:rsid w:val="00213A13"/>
    <w:rsid w:val="002148DA"/>
    <w:rsid w:val="00241698"/>
    <w:rsid w:val="00266F0C"/>
    <w:rsid w:val="0028530B"/>
    <w:rsid w:val="002A140C"/>
    <w:rsid w:val="002A5EFC"/>
    <w:rsid w:val="002E3BBB"/>
    <w:rsid w:val="002E5FB1"/>
    <w:rsid w:val="00317B3F"/>
    <w:rsid w:val="00326853"/>
    <w:rsid w:val="0034187A"/>
    <w:rsid w:val="003579F6"/>
    <w:rsid w:val="0037357A"/>
    <w:rsid w:val="00383F45"/>
    <w:rsid w:val="00397FEA"/>
    <w:rsid w:val="003A0632"/>
    <w:rsid w:val="003A6007"/>
    <w:rsid w:val="003C0FC6"/>
    <w:rsid w:val="003C1198"/>
    <w:rsid w:val="003F215B"/>
    <w:rsid w:val="00412AF4"/>
    <w:rsid w:val="00444DBE"/>
    <w:rsid w:val="004550C2"/>
    <w:rsid w:val="00467417"/>
    <w:rsid w:val="0047326B"/>
    <w:rsid w:val="0048671D"/>
    <w:rsid w:val="004B014B"/>
    <w:rsid w:val="004D036D"/>
    <w:rsid w:val="004E0593"/>
    <w:rsid w:val="004F2AFB"/>
    <w:rsid w:val="004F66F0"/>
    <w:rsid w:val="005101D4"/>
    <w:rsid w:val="00514C62"/>
    <w:rsid w:val="00543439"/>
    <w:rsid w:val="00563640"/>
    <w:rsid w:val="00571C63"/>
    <w:rsid w:val="00575DE5"/>
    <w:rsid w:val="005D0B93"/>
    <w:rsid w:val="005D1946"/>
    <w:rsid w:val="005E10ED"/>
    <w:rsid w:val="005E19EE"/>
    <w:rsid w:val="005F5E59"/>
    <w:rsid w:val="0065331B"/>
    <w:rsid w:val="00675780"/>
    <w:rsid w:val="006761E1"/>
    <w:rsid w:val="00683B11"/>
    <w:rsid w:val="00690AD2"/>
    <w:rsid w:val="006A2F29"/>
    <w:rsid w:val="006B01AE"/>
    <w:rsid w:val="006B54CA"/>
    <w:rsid w:val="006C62E9"/>
    <w:rsid w:val="006D0D34"/>
    <w:rsid w:val="006D5E44"/>
    <w:rsid w:val="006F0937"/>
    <w:rsid w:val="00712CFF"/>
    <w:rsid w:val="0072276B"/>
    <w:rsid w:val="00734A3F"/>
    <w:rsid w:val="00754400"/>
    <w:rsid w:val="007659C8"/>
    <w:rsid w:val="00766BFB"/>
    <w:rsid w:val="007B4E86"/>
    <w:rsid w:val="007E0C94"/>
    <w:rsid w:val="007E35CF"/>
    <w:rsid w:val="007F676C"/>
    <w:rsid w:val="00863631"/>
    <w:rsid w:val="00895FB4"/>
    <w:rsid w:val="008B2984"/>
    <w:rsid w:val="008B7761"/>
    <w:rsid w:val="008C410C"/>
    <w:rsid w:val="008E0033"/>
    <w:rsid w:val="008E395F"/>
    <w:rsid w:val="008E56C4"/>
    <w:rsid w:val="00911412"/>
    <w:rsid w:val="0092790D"/>
    <w:rsid w:val="009319AD"/>
    <w:rsid w:val="00944CA3"/>
    <w:rsid w:val="00952452"/>
    <w:rsid w:val="00953D47"/>
    <w:rsid w:val="009811A4"/>
    <w:rsid w:val="00984BC2"/>
    <w:rsid w:val="009A28E4"/>
    <w:rsid w:val="009C3566"/>
    <w:rsid w:val="009C6631"/>
    <w:rsid w:val="009D7AA8"/>
    <w:rsid w:val="009E4296"/>
    <w:rsid w:val="009F76E6"/>
    <w:rsid w:val="00A06398"/>
    <w:rsid w:val="00A212A5"/>
    <w:rsid w:val="00A4050E"/>
    <w:rsid w:val="00A44130"/>
    <w:rsid w:val="00A52D2D"/>
    <w:rsid w:val="00A56EC1"/>
    <w:rsid w:val="00A73005"/>
    <w:rsid w:val="00A748CF"/>
    <w:rsid w:val="00AC7288"/>
    <w:rsid w:val="00AC78A0"/>
    <w:rsid w:val="00AE2680"/>
    <w:rsid w:val="00AF21A0"/>
    <w:rsid w:val="00AF6BF9"/>
    <w:rsid w:val="00AF76B9"/>
    <w:rsid w:val="00B11669"/>
    <w:rsid w:val="00B11F36"/>
    <w:rsid w:val="00B12041"/>
    <w:rsid w:val="00B21E58"/>
    <w:rsid w:val="00B35E25"/>
    <w:rsid w:val="00B44F6F"/>
    <w:rsid w:val="00B656DE"/>
    <w:rsid w:val="00B66AD0"/>
    <w:rsid w:val="00B71B6E"/>
    <w:rsid w:val="00B77B84"/>
    <w:rsid w:val="00B83187"/>
    <w:rsid w:val="00B85213"/>
    <w:rsid w:val="00B92DA1"/>
    <w:rsid w:val="00BA4DA5"/>
    <w:rsid w:val="00BA5133"/>
    <w:rsid w:val="00BB5449"/>
    <w:rsid w:val="00BC0414"/>
    <w:rsid w:val="00BF5FD2"/>
    <w:rsid w:val="00C25D11"/>
    <w:rsid w:val="00C3628A"/>
    <w:rsid w:val="00C600DA"/>
    <w:rsid w:val="00C8094D"/>
    <w:rsid w:val="00C917E9"/>
    <w:rsid w:val="00C96410"/>
    <w:rsid w:val="00CA29B2"/>
    <w:rsid w:val="00CA7AF4"/>
    <w:rsid w:val="00CD30B5"/>
    <w:rsid w:val="00CF6DA1"/>
    <w:rsid w:val="00D0499F"/>
    <w:rsid w:val="00D43926"/>
    <w:rsid w:val="00D566C8"/>
    <w:rsid w:val="00D57F52"/>
    <w:rsid w:val="00D81066"/>
    <w:rsid w:val="00DA0780"/>
    <w:rsid w:val="00DA4FBC"/>
    <w:rsid w:val="00DA575B"/>
    <w:rsid w:val="00DE11DF"/>
    <w:rsid w:val="00DE298E"/>
    <w:rsid w:val="00DF3598"/>
    <w:rsid w:val="00DF5681"/>
    <w:rsid w:val="00DF719F"/>
    <w:rsid w:val="00E0194D"/>
    <w:rsid w:val="00E02DC5"/>
    <w:rsid w:val="00E145A4"/>
    <w:rsid w:val="00E3072B"/>
    <w:rsid w:val="00E326CC"/>
    <w:rsid w:val="00E42313"/>
    <w:rsid w:val="00E53F5A"/>
    <w:rsid w:val="00E54F4F"/>
    <w:rsid w:val="00E61118"/>
    <w:rsid w:val="00E6280D"/>
    <w:rsid w:val="00EB1CFC"/>
    <w:rsid w:val="00EB242B"/>
    <w:rsid w:val="00EB34FB"/>
    <w:rsid w:val="00EC07BE"/>
    <w:rsid w:val="00EC0A75"/>
    <w:rsid w:val="00EC43CB"/>
    <w:rsid w:val="00ED7C8E"/>
    <w:rsid w:val="00F07E40"/>
    <w:rsid w:val="00F4605E"/>
    <w:rsid w:val="00F64FFB"/>
    <w:rsid w:val="00F66C1F"/>
    <w:rsid w:val="00F706CC"/>
    <w:rsid w:val="00F70B51"/>
    <w:rsid w:val="00F720D9"/>
    <w:rsid w:val="00F745C9"/>
    <w:rsid w:val="00F83446"/>
    <w:rsid w:val="00F90CC5"/>
    <w:rsid w:val="00F90EC0"/>
    <w:rsid w:val="00FA775A"/>
    <w:rsid w:val="00FC0125"/>
    <w:rsid w:val="00FE0415"/>
    <w:rsid w:val="00FF31FE"/>
    <w:rsid w:val="00FF5EA4"/>
    <w:rsid w:val="00FF7113"/>
    <w:rsid w:val="00FF7308"/>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52DD62"/>
  <w15:chartTrackingRefBased/>
  <w15:docId w15:val="{BD7B1E4D-56C3-4DCB-ADC1-4325089C5F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90EC0"/>
    <w:pPr>
      <w:spacing w:after="200" w:line="276" w:lineRule="auto"/>
    </w:pPr>
    <w:rPr>
      <w:rFonts w:ascii="Times New Roman" w:eastAsia="Calibri" w:hAnsi="Times New Roman" w:cs="Times New Roman"/>
      <w:sz w:val="20"/>
      <w:szCs w:val="20"/>
      <w:lang w:eastAsia="lt-LT"/>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Buletai,Bullet EY,List Paragraph21,List Paragraph1,List Paragraph2,lp1,Bullet 1,Use Case List Paragraph,Numbering,ERP-List Paragraph,List Paragraph11,List Paragraph111,Paragraph,List Paragraph Red,List not in Table,Lentele,Bullet"/>
    <w:basedOn w:val="Normal"/>
    <w:link w:val="ListParagraphChar"/>
    <w:uiPriority w:val="34"/>
    <w:qFormat/>
    <w:rsid w:val="00FF31FE"/>
    <w:pPr>
      <w:spacing w:after="160" w:line="259" w:lineRule="auto"/>
      <w:ind w:left="720"/>
      <w:contextualSpacing/>
    </w:pPr>
    <w:rPr>
      <w:rFonts w:ascii="Calibri" w:hAnsi="Calibri"/>
      <w:sz w:val="22"/>
      <w:szCs w:val="22"/>
      <w:lang w:val="lv-LV" w:eastAsia="en-US"/>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link w:val="ListParagraph"/>
    <w:uiPriority w:val="34"/>
    <w:rsid w:val="00FF31FE"/>
    <w:rPr>
      <w:rFonts w:ascii="Calibri" w:eastAsia="Calibri" w:hAnsi="Calibri" w:cs="Times New Roman"/>
      <w:lang w:val="lv-LV"/>
    </w:rPr>
  </w:style>
  <w:style w:type="character" w:styleId="CommentReference">
    <w:name w:val="annotation reference"/>
    <w:basedOn w:val="DefaultParagraphFont"/>
    <w:uiPriority w:val="99"/>
    <w:semiHidden/>
    <w:unhideWhenUsed/>
    <w:rsid w:val="00953D47"/>
    <w:rPr>
      <w:sz w:val="16"/>
      <w:szCs w:val="16"/>
    </w:rPr>
  </w:style>
  <w:style w:type="paragraph" w:styleId="CommentText">
    <w:name w:val="annotation text"/>
    <w:basedOn w:val="Normal"/>
    <w:link w:val="CommentTextChar"/>
    <w:uiPriority w:val="99"/>
    <w:unhideWhenUsed/>
    <w:rsid w:val="00953D47"/>
    <w:pPr>
      <w:spacing w:line="240" w:lineRule="auto"/>
    </w:pPr>
  </w:style>
  <w:style w:type="character" w:customStyle="1" w:styleId="CommentTextChar">
    <w:name w:val="Comment Text Char"/>
    <w:basedOn w:val="DefaultParagraphFont"/>
    <w:link w:val="CommentText"/>
    <w:uiPriority w:val="99"/>
    <w:rsid w:val="00953D47"/>
    <w:rPr>
      <w:rFonts w:ascii="Times New Roman" w:eastAsia="Calibri" w:hAnsi="Times New Roman" w:cs="Times New Roman"/>
      <w:sz w:val="20"/>
      <w:szCs w:val="20"/>
      <w:lang w:eastAsia="lt-LT"/>
    </w:rPr>
  </w:style>
  <w:style w:type="paragraph" w:styleId="CommentSubject">
    <w:name w:val="annotation subject"/>
    <w:basedOn w:val="CommentText"/>
    <w:next w:val="CommentText"/>
    <w:link w:val="CommentSubjectChar"/>
    <w:uiPriority w:val="99"/>
    <w:semiHidden/>
    <w:unhideWhenUsed/>
    <w:rsid w:val="00953D47"/>
    <w:rPr>
      <w:b/>
      <w:bCs/>
    </w:rPr>
  </w:style>
  <w:style w:type="character" w:customStyle="1" w:styleId="CommentSubjectChar">
    <w:name w:val="Comment Subject Char"/>
    <w:basedOn w:val="CommentTextChar"/>
    <w:link w:val="CommentSubject"/>
    <w:uiPriority w:val="99"/>
    <w:semiHidden/>
    <w:rsid w:val="00953D47"/>
    <w:rPr>
      <w:rFonts w:ascii="Times New Roman" w:eastAsia="Calibri" w:hAnsi="Times New Roman" w:cs="Times New Roman"/>
      <w:b/>
      <w:bCs/>
      <w:sz w:val="20"/>
      <w:szCs w:val="20"/>
      <w:lang w:eastAsia="lt-LT"/>
    </w:rPr>
  </w:style>
  <w:style w:type="paragraph" w:styleId="BalloonText">
    <w:name w:val="Balloon Text"/>
    <w:basedOn w:val="Normal"/>
    <w:link w:val="BalloonTextChar"/>
    <w:uiPriority w:val="99"/>
    <w:semiHidden/>
    <w:unhideWhenUsed/>
    <w:rsid w:val="00953D4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53D47"/>
    <w:rPr>
      <w:rFonts w:ascii="Segoe UI" w:eastAsia="Calibri" w:hAnsi="Segoe UI" w:cs="Segoe UI"/>
      <w:sz w:val="18"/>
      <w:szCs w:val="18"/>
      <w:lang w:eastAsia="lt-LT"/>
    </w:rPr>
  </w:style>
  <w:style w:type="table" w:styleId="TableGrid">
    <w:name w:val="Table Grid"/>
    <w:basedOn w:val="TableNormal"/>
    <w:uiPriority w:val="39"/>
    <w:rsid w:val="00953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514C62"/>
    <w:rPr>
      <w:color w:val="0563C1" w:themeColor="hyperlink"/>
      <w:u w:val="single"/>
    </w:rPr>
  </w:style>
  <w:style w:type="character" w:styleId="UnresolvedMention">
    <w:name w:val="Unresolved Mention"/>
    <w:basedOn w:val="DefaultParagraphFont"/>
    <w:uiPriority w:val="99"/>
    <w:semiHidden/>
    <w:unhideWhenUsed/>
    <w:rsid w:val="00514C62"/>
    <w:rPr>
      <w:color w:val="605E5C"/>
      <w:shd w:val="clear" w:color="auto" w:fill="E1DFDD"/>
    </w:rPr>
  </w:style>
  <w:style w:type="paragraph" w:styleId="Revision">
    <w:name w:val="Revision"/>
    <w:hidden/>
    <w:uiPriority w:val="99"/>
    <w:semiHidden/>
    <w:rsid w:val="009319AD"/>
    <w:pPr>
      <w:spacing w:after="0" w:line="240" w:lineRule="auto"/>
    </w:pPr>
    <w:rPr>
      <w:rFonts w:ascii="Times New Roman" w:eastAsia="Calibri" w:hAnsi="Times New Roman" w:cs="Times New Roman"/>
      <w:sz w:val="20"/>
      <w:szCs w:val="20"/>
      <w:lang w:eastAsia="lt-LT"/>
    </w:rPr>
  </w:style>
  <w:style w:type="paragraph" w:styleId="Header">
    <w:name w:val="header"/>
    <w:basedOn w:val="Normal"/>
    <w:link w:val="HeaderChar"/>
    <w:uiPriority w:val="99"/>
    <w:unhideWhenUsed/>
    <w:rsid w:val="00DA575B"/>
    <w:pPr>
      <w:tabs>
        <w:tab w:val="center" w:pos="4513"/>
        <w:tab w:val="right" w:pos="9026"/>
      </w:tabs>
      <w:spacing w:after="0" w:line="240" w:lineRule="auto"/>
    </w:pPr>
  </w:style>
  <w:style w:type="character" w:customStyle="1" w:styleId="HeaderChar">
    <w:name w:val="Header Char"/>
    <w:basedOn w:val="DefaultParagraphFont"/>
    <w:link w:val="Header"/>
    <w:uiPriority w:val="99"/>
    <w:rsid w:val="00DA575B"/>
    <w:rPr>
      <w:rFonts w:ascii="Times New Roman" w:eastAsia="Calibri" w:hAnsi="Times New Roman" w:cs="Times New Roman"/>
      <w:sz w:val="20"/>
      <w:szCs w:val="20"/>
      <w:lang w:eastAsia="lt-LT"/>
    </w:rPr>
  </w:style>
  <w:style w:type="paragraph" w:styleId="Footer">
    <w:name w:val="footer"/>
    <w:basedOn w:val="Normal"/>
    <w:link w:val="FooterChar"/>
    <w:uiPriority w:val="99"/>
    <w:unhideWhenUsed/>
    <w:rsid w:val="00DA575B"/>
    <w:pPr>
      <w:tabs>
        <w:tab w:val="center" w:pos="4513"/>
        <w:tab w:val="right" w:pos="9026"/>
      </w:tabs>
      <w:spacing w:after="0" w:line="240" w:lineRule="auto"/>
    </w:pPr>
  </w:style>
  <w:style w:type="character" w:customStyle="1" w:styleId="FooterChar">
    <w:name w:val="Footer Char"/>
    <w:basedOn w:val="DefaultParagraphFont"/>
    <w:link w:val="Footer"/>
    <w:uiPriority w:val="99"/>
    <w:rsid w:val="00DA575B"/>
    <w:rPr>
      <w:rFonts w:ascii="Times New Roman" w:eastAsia="Calibri" w:hAnsi="Times New Roman" w:cs="Times New Roman"/>
      <w:sz w:val="20"/>
      <w:szCs w:val="20"/>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15820135">
      <w:bodyDiv w:val="1"/>
      <w:marLeft w:val="0"/>
      <w:marRight w:val="0"/>
      <w:marTop w:val="0"/>
      <w:marBottom w:val="0"/>
      <w:divBdr>
        <w:top w:val="none" w:sz="0" w:space="0" w:color="auto"/>
        <w:left w:val="none" w:sz="0" w:space="0" w:color="auto"/>
        <w:bottom w:val="none" w:sz="0" w:space="0" w:color="auto"/>
        <w:right w:val="none" w:sz="0" w:space="0" w:color="auto"/>
      </w:divBdr>
    </w:div>
    <w:div w:id="17321891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ltou.lt/lt/galimybes-verslui/leidimai" TargetMode="External"/><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5.jpeg"/><Relationship Id="rId17" Type="http://schemas.openxmlformats.org/officeDocument/2006/relationships/header" Target="header2.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110</TotalTime>
  <Pages>7</Pages>
  <Words>6803</Words>
  <Characters>3878</Characters>
  <Application>Microsoft Office Word</Application>
  <DocSecurity>0</DocSecurity>
  <Lines>32</Lines>
  <Paragraphs>21</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Hewlett-Packard Company</Company>
  <LinksUpToDate>false</LinksUpToDate>
  <CharactersWithSpaces>10660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Donaldas Stepuro</dc:creator>
  <cp:keywords/>
  <dc:description/>
  <cp:lastModifiedBy>Aušra Banaitė</cp:lastModifiedBy>
  <cp:revision>25</cp:revision>
  <dcterms:created xsi:type="dcterms:W3CDTF">2026-03-19T07:44:00Z</dcterms:created>
  <dcterms:modified xsi:type="dcterms:W3CDTF">2026-03-30T12:57:00Z</dcterms:modified>
  <cp:contentStatus/>
</cp:coreProperties>
</file>